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ADD358" w14:textId="111F3DB7" w:rsidR="00E85AF2" w:rsidRPr="00E85AF2" w:rsidRDefault="003D250E" w:rsidP="00E85AF2">
      <w:pPr>
        <w:shd w:val="clear" w:color="auto" w:fill="FFFFFF"/>
        <w:spacing w:after="0" w:line="240" w:lineRule="auto"/>
        <w:rPr>
          <w:rFonts w:ascii="Times New Roman" w:eastAsia="Times New Roman" w:hAnsi="Times New Roman" w:cs="Times New Roman"/>
          <w:color w:val="1D2228"/>
          <w:sz w:val="24"/>
          <w:szCs w:val="24"/>
        </w:rPr>
      </w:pPr>
      <w:r>
        <w:rPr>
          <w:rFonts w:ascii="Times New Roman" w:eastAsia="Times New Roman" w:hAnsi="Times New Roman" w:cs="Times New Roman"/>
          <w:b/>
          <w:bCs/>
          <w:color w:val="1D2228"/>
          <w:sz w:val="24"/>
          <w:szCs w:val="24"/>
        </w:rPr>
        <w:t xml:space="preserve">Refugees we </w:t>
      </w:r>
      <w:proofErr w:type="gramStart"/>
      <w:r>
        <w:rPr>
          <w:rFonts w:ascii="Times New Roman" w:eastAsia="Times New Roman" w:hAnsi="Times New Roman" w:cs="Times New Roman"/>
          <w:b/>
          <w:bCs/>
          <w:color w:val="1D2228"/>
          <w:sz w:val="24"/>
          <w:szCs w:val="24"/>
        </w:rPr>
        <w:t>serve</w:t>
      </w:r>
      <w:proofErr w:type="gramEnd"/>
    </w:p>
    <w:p w14:paraId="48918F77" w14:textId="77777777" w:rsidR="00E85AF2" w:rsidRPr="00E85AF2" w:rsidRDefault="00E85AF2" w:rsidP="00E85AF2">
      <w:pPr>
        <w:shd w:val="clear" w:color="auto" w:fill="FFFFFF"/>
        <w:spacing w:after="0" w:line="240" w:lineRule="auto"/>
        <w:rPr>
          <w:rFonts w:ascii="Times New Roman" w:eastAsia="Times New Roman" w:hAnsi="Times New Roman" w:cs="Times New Roman"/>
          <w:color w:val="1D2228"/>
          <w:sz w:val="24"/>
          <w:szCs w:val="24"/>
        </w:rPr>
      </w:pPr>
    </w:p>
    <w:p w14:paraId="1339A06D" w14:textId="03A178ED" w:rsidR="00E85AF2" w:rsidRPr="002A68D8" w:rsidRDefault="00E85AF2" w:rsidP="009C401C">
      <w:pPr>
        <w:shd w:val="clear" w:color="auto" w:fill="FFFFFF"/>
        <w:spacing w:after="0" w:line="240" w:lineRule="auto"/>
        <w:rPr>
          <w:rFonts w:ascii="Times New Roman" w:eastAsia="Times New Roman" w:hAnsi="Times New Roman" w:cs="Times New Roman"/>
          <w:color w:val="1D2228"/>
          <w:sz w:val="24"/>
          <w:szCs w:val="24"/>
        </w:rPr>
      </w:pPr>
      <w:r w:rsidRPr="00E85AF2">
        <w:rPr>
          <w:rFonts w:ascii="Times New Roman" w:eastAsia="Times New Roman" w:hAnsi="Times New Roman" w:cs="Times New Roman"/>
          <w:color w:val="1D2228"/>
          <w:sz w:val="24"/>
          <w:szCs w:val="24"/>
        </w:rPr>
        <w:t>Being a refugee in a country that is not one’s own is difficult. That person is neither equal to the citizens of the host country, nor are they able to return to their own country. The only effective way to support refugees in any country is through education, giving individual refugees the skills needed to address the difficult circumstances they are living in, and use these skills to uplift their own community. Skills-building, therefore, should never be an effort that serves the interest of an individual refugee only but a refugee with a strong motivation to serve other members of his/her community as well. </w:t>
      </w:r>
      <w:r w:rsidR="009C401C">
        <w:rPr>
          <w:rFonts w:ascii="Times New Roman" w:eastAsia="Times New Roman" w:hAnsi="Times New Roman" w:cs="Times New Roman"/>
          <w:color w:val="1D2228"/>
          <w:sz w:val="24"/>
          <w:szCs w:val="24"/>
        </w:rPr>
        <w:t xml:space="preserve">This is what we want to achieve with our Learning Centre, providing students with international </w:t>
      </w:r>
      <w:proofErr w:type="spellStart"/>
      <w:r w:rsidR="009C401C">
        <w:rPr>
          <w:rFonts w:ascii="Times New Roman" w:eastAsia="Times New Roman" w:hAnsi="Times New Roman" w:cs="Times New Roman"/>
          <w:color w:val="1D2228"/>
          <w:sz w:val="24"/>
          <w:szCs w:val="24"/>
        </w:rPr>
        <w:t>recognised</w:t>
      </w:r>
      <w:proofErr w:type="spellEnd"/>
      <w:r w:rsidR="009C401C">
        <w:rPr>
          <w:rFonts w:ascii="Times New Roman" w:eastAsia="Times New Roman" w:hAnsi="Times New Roman" w:cs="Times New Roman"/>
          <w:color w:val="1D2228"/>
          <w:sz w:val="24"/>
          <w:szCs w:val="24"/>
        </w:rPr>
        <w:t xml:space="preserve"> education and leadership skills.</w:t>
      </w:r>
    </w:p>
    <w:p w14:paraId="52C5564E" w14:textId="77777777" w:rsidR="002A68D8" w:rsidRPr="00E85AF2" w:rsidRDefault="002A68D8" w:rsidP="00E85AF2">
      <w:pPr>
        <w:shd w:val="clear" w:color="auto" w:fill="FFFFFF"/>
        <w:spacing w:after="0" w:line="240" w:lineRule="auto"/>
        <w:rPr>
          <w:rFonts w:ascii="Times New Roman" w:eastAsia="Times New Roman" w:hAnsi="Times New Roman" w:cs="Times New Roman"/>
          <w:color w:val="1D2228"/>
          <w:sz w:val="24"/>
          <w:szCs w:val="24"/>
        </w:rPr>
      </w:pPr>
    </w:p>
    <w:p w14:paraId="24CC210F" w14:textId="4B554449" w:rsidR="00E85AF2" w:rsidRPr="00E85AF2" w:rsidRDefault="00E85AF2" w:rsidP="00E85AF2">
      <w:pPr>
        <w:shd w:val="clear" w:color="auto" w:fill="FFFFFF"/>
        <w:spacing w:after="0" w:line="240" w:lineRule="auto"/>
        <w:rPr>
          <w:rFonts w:ascii="Times New Roman" w:eastAsia="Times New Roman" w:hAnsi="Times New Roman" w:cs="Times New Roman"/>
          <w:color w:val="1D2228"/>
          <w:sz w:val="24"/>
          <w:szCs w:val="24"/>
        </w:rPr>
      </w:pPr>
      <w:r w:rsidRPr="00E85AF2">
        <w:rPr>
          <w:rFonts w:ascii="Times New Roman" w:eastAsia="Times New Roman" w:hAnsi="Times New Roman" w:cs="Times New Roman"/>
          <w:color w:val="1D2228"/>
          <w:sz w:val="24"/>
          <w:szCs w:val="24"/>
        </w:rPr>
        <w:t>The Centre for Arab-West Understanding is an Egyptian NGO founded in 2007 with a focus on intercultural dialogue which embarked in 2018 to provide a secondary school education for non-Arabic speaking refugee youth. We have called this</w:t>
      </w:r>
      <w:r w:rsidR="009C401C">
        <w:rPr>
          <w:rFonts w:ascii="Times New Roman" w:eastAsia="Times New Roman" w:hAnsi="Times New Roman" w:cs="Times New Roman"/>
          <w:color w:val="1D2228"/>
          <w:sz w:val="24"/>
          <w:szCs w:val="24"/>
        </w:rPr>
        <w:t>, for the time being,</w:t>
      </w:r>
      <w:r w:rsidRPr="00E85AF2">
        <w:rPr>
          <w:rFonts w:ascii="Times New Roman" w:eastAsia="Times New Roman" w:hAnsi="Times New Roman" w:cs="Times New Roman"/>
          <w:color w:val="1D2228"/>
          <w:sz w:val="24"/>
          <w:szCs w:val="24"/>
        </w:rPr>
        <w:t xml:space="preserve"> the CAWU-Learning Centre</w:t>
      </w:r>
      <w:r w:rsidR="009C401C">
        <w:rPr>
          <w:rFonts w:ascii="Times New Roman" w:eastAsia="Times New Roman" w:hAnsi="Times New Roman" w:cs="Times New Roman"/>
          <w:color w:val="1D2228"/>
          <w:sz w:val="24"/>
          <w:szCs w:val="24"/>
        </w:rPr>
        <w:t xml:space="preserve"> since this is how we </w:t>
      </w:r>
      <w:proofErr w:type="gramStart"/>
      <w:r w:rsidR="009C401C">
        <w:rPr>
          <w:rFonts w:ascii="Times New Roman" w:eastAsia="Times New Roman" w:hAnsi="Times New Roman" w:cs="Times New Roman"/>
          <w:color w:val="1D2228"/>
          <w:sz w:val="24"/>
          <w:szCs w:val="24"/>
        </w:rPr>
        <w:t>are registered</w:t>
      </w:r>
      <w:proofErr w:type="gramEnd"/>
      <w:r w:rsidR="009C401C">
        <w:rPr>
          <w:rFonts w:ascii="Times New Roman" w:eastAsia="Times New Roman" w:hAnsi="Times New Roman" w:cs="Times New Roman"/>
          <w:color w:val="1D2228"/>
          <w:sz w:val="24"/>
          <w:szCs w:val="24"/>
        </w:rPr>
        <w:t xml:space="preserve"> in Egypt</w:t>
      </w:r>
      <w:r w:rsidRPr="00E85AF2">
        <w:rPr>
          <w:rFonts w:ascii="Times New Roman" w:eastAsia="Times New Roman" w:hAnsi="Times New Roman" w:cs="Times New Roman"/>
          <w:color w:val="1D2228"/>
          <w:sz w:val="24"/>
          <w:szCs w:val="24"/>
        </w:rPr>
        <w:t xml:space="preserve">. The goal is to prepare </w:t>
      </w:r>
      <w:r w:rsidR="009C401C">
        <w:rPr>
          <w:rFonts w:ascii="Times New Roman" w:eastAsia="Times New Roman" w:hAnsi="Times New Roman" w:cs="Times New Roman"/>
          <w:color w:val="1D2228"/>
          <w:sz w:val="24"/>
          <w:szCs w:val="24"/>
        </w:rPr>
        <w:t>our students</w:t>
      </w:r>
      <w:r w:rsidRPr="00E85AF2">
        <w:rPr>
          <w:rFonts w:ascii="Times New Roman" w:eastAsia="Times New Roman" w:hAnsi="Times New Roman" w:cs="Times New Roman"/>
          <w:color w:val="1D2228"/>
          <w:sz w:val="24"/>
          <w:szCs w:val="24"/>
        </w:rPr>
        <w:t xml:space="preserve"> for an internationally </w:t>
      </w:r>
      <w:proofErr w:type="spellStart"/>
      <w:r w:rsidRPr="00E85AF2">
        <w:rPr>
          <w:rFonts w:ascii="Times New Roman" w:eastAsia="Times New Roman" w:hAnsi="Times New Roman" w:cs="Times New Roman"/>
          <w:color w:val="1D2228"/>
          <w:sz w:val="24"/>
          <w:szCs w:val="24"/>
        </w:rPr>
        <w:t>recognised</w:t>
      </w:r>
      <w:proofErr w:type="spellEnd"/>
      <w:r w:rsidRPr="00E85AF2">
        <w:rPr>
          <w:rFonts w:ascii="Times New Roman" w:eastAsia="Times New Roman" w:hAnsi="Times New Roman" w:cs="Times New Roman"/>
          <w:color w:val="1D2228"/>
          <w:sz w:val="24"/>
          <w:szCs w:val="24"/>
        </w:rPr>
        <w:t xml:space="preserve"> high school diploma that gives them opportunities to pursue higher education. CAWU’s experience in refugee education made it a natural partner, to execute </w:t>
      </w:r>
      <w:r w:rsidR="009C401C">
        <w:rPr>
          <w:rFonts w:ascii="Times New Roman" w:eastAsia="Times New Roman" w:hAnsi="Times New Roman" w:cs="Times New Roman"/>
          <w:color w:val="1D2228"/>
          <w:sz w:val="24"/>
          <w:szCs w:val="24"/>
        </w:rPr>
        <w:t xml:space="preserve">in 2020 </w:t>
      </w:r>
      <w:r w:rsidRPr="00E85AF2">
        <w:rPr>
          <w:rFonts w:ascii="Times New Roman" w:eastAsia="Times New Roman" w:hAnsi="Times New Roman" w:cs="Times New Roman"/>
          <w:color w:val="1D2228"/>
          <w:sz w:val="24"/>
          <w:szCs w:val="24"/>
        </w:rPr>
        <w:t>the refugee leadership training project</w:t>
      </w:r>
      <w:r w:rsidR="009C401C">
        <w:rPr>
          <w:rFonts w:ascii="Times New Roman" w:eastAsia="Times New Roman" w:hAnsi="Times New Roman" w:cs="Times New Roman"/>
          <w:color w:val="1D2228"/>
          <w:sz w:val="24"/>
          <w:szCs w:val="24"/>
        </w:rPr>
        <w:t xml:space="preserve"> in </w:t>
      </w:r>
      <w:r w:rsidRPr="00E85AF2">
        <w:rPr>
          <w:rFonts w:ascii="Times New Roman" w:eastAsia="Times New Roman" w:hAnsi="Times New Roman" w:cs="Times New Roman"/>
          <w:color w:val="1D2228"/>
          <w:sz w:val="24"/>
          <w:szCs w:val="24"/>
        </w:rPr>
        <w:t>cooperation with Refuge Egypt of the Anglican Diocese</w:t>
      </w:r>
      <w:r w:rsidR="009C401C">
        <w:rPr>
          <w:rFonts w:ascii="Times New Roman" w:eastAsia="Times New Roman" w:hAnsi="Times New Roman" w:cs="Times New Roman"/>
          <w:color w:val="1D2228"/>
          <w:sz w:val="24"/>
          <w:szCs w:val="24"/>
        </w:rPr>
        <w:t xml:space="preserve"> of Egypt</w:t>
      </w:r>
      <w:r w:rsidRPr="00E85AF2">
        <w:rPr>
          <w:rFonts w:ascii="Times New Roman" w:eastAsia="Times New Roman" w:hAnsi="Times New Roman" w:cs="Times New Roman"/>
          <w:color w:val="1D2228"/>
          <w:sz w:val="24"/>
          <w:szCs w:val="24"/>
        </w:rPr>
        <w:t>, the </w:t>
      </w:r>
      <w:proofErr w:type="spellStart"/>
      <w:r w:rsidRPr="00E85AF2">
        <w:rPr>
          <w:rFonts w:ascii="Times New Roman" w:eastAsia="Times New Roman" w:hAnsi="Times New Roman" w:cs="Times New Roman"/>
          <w:color w:val="1D2228"/>
          <w:sz w:val="24"/>
          <w:szCs w:val="24"/>
        </w:rPr>
        <w:t>Comboni</w:t>
      </w:r>
      <w:proofErr w:type="spellEnd"/>
      <w:r w:rsidRPr="00E85AF2">
        <w:rPr>
          <w:rFonts w:ascii="Times New Roman" w:eastAsia="Times New Roman" w:hAnsi="Times New Roman" w:cs="Times New Roman"/>
          <w:color w:val="1D2228"/>
          <w:sz w:val="24"/>
          <w:szCs w:val="24"/>
        </w:rPr>
        <w:t xml:space="preserve"> Fathers and Sisters and the Egyptian Moral Rearmament Association. </w:t>
      </w:r>
    </w:p>
    <w:p w14:paraId="461CFD69" w14:textId="77777777" w:rsidR="00E85AF2" w:rsidRPr="00E85AF2" w:rsidRDefault="00E85AF2" w:rsidP="00E85AF2">
      <w:pPr>
        <w:shd w:val="clear" w:color="auto" w:fill="FFFFFF"/>
        <w:spacing w:after="0" w:line="240" w:lineRule="auto"/>
        <w:rPr>
          <w:rFonts w:ascii="Times New Roman" w:eastAsia="Times New Roman" w:hAnsi="Times New Roman" w:cs="Times New Roman"/>
          <w:color w:val="1D2228"/>
          <w:sz w:val="24"/>
          <w:szCs w:val="24"/>
        </w:rPr>
      </w:pPr>
    </w:p>
    <w:p w14:paraId="7E2E77B9" w14:textId="77777777" w:rsidR="00E85AF2" w:rsidRPr="00E85AF2" w:rsidRDefault="00E85AF2" w:rsidP="00E85AF2">
      <w:pPr>
        <w:shd w:val="clear" w:color="auto" w:fill="FFFFFF"/>
        <w:spacing w:after="0" w:line="240" w:lineRule="auto"/>
        <w:rPr>
          <w:rFonts w:ascii="Times New Roman" w:eastAsia="Times New Roman" w:hAnsi="Times New Roman" w:cs="Times New Roman"/>
          <w:color w:val="1D2228"/>
          <w:sz w:val="24"/>
          <w:szCs w:val="24"/>
        </w:rPr>
      </w:pPr>
      <w:r w:rsidRPr="00E85AF2">
        <w:rPr>
          <w:rFonts w:ascii="Times New Roman" w:eastAsia="Times New Roman" w:hAnsi="Times New Roman" w:cs="Times New Roman"/>
          <w:color w:val="1D2228"/>
          <w:sz w:val="24"/>
          <w:szCs w:val="24"/>
        </w:rPr>
        <w:t>Egypt has been a sanctuary for refugees since ancient times. When there was a drought in countries surrounding Egypt, people came to Egypt as we read about the arch fathers Abraham and Jacob. Centuries later Joseph and Mary escaped to Egypt to protect Jesus from the wrath of king Herod. With the prosperity following Muhammad Ali’s reign, Syrian, Lebanese, Greek and Italian immigrants entered the country. The Armenian genocide in the Ottoman Empire in 1917-19 led to thousands of Armenians seeking refuge in Egypt. All these migrants received Egyptian citizenship.</w:t>
      </w:r>
    </w:p>
    <w:p w14:paraId="57B3F89B" w14:textId="77777777" w:rsidR="00E85AF2" w:rsidRPr="00E85AF2" w:rsidRDefault="00E85AF2" w:rsidP="00E85AF2">
      <w:pPr>
        <w:shd w:val="clear" w:color="auto" w:fill="FFFFFF"/>
        <w:spacing w:after="0" w:line="240" w:lineRule="auto"/>
        <w:rPr>
          <w:rFonts w:ascii="Times New Roman" w:eastAsia="Times New Roman" w:hAnsi="Times New Roman" w:cs="Times New Roman"/>
          <w:color w:val="1D2228"/>
          <w:sz w:val="24"/>
          <w:szCs w:val="24"/>
        </w:rPr>
      </w:pPr>
    </w:p>
    <w:p w14:paraId="2E552AA7" w14:textId="77777777" w:rsidR="00E85AF2" w:rsidRPr="00E85AF2" w:rsidRDefault="00E85AF2" w:rsidP="00E85AF2">
      <w:pPr>
        <w:shd w:val="clear" w:color="auto" w:fill="FFFFFF"/>
        <w:spacing w:after="0" w:line="240" w:lineRule="auto"/>
        <w:rPr>
          <w:rFonts w:ascii="Times New Roman" w:eastAsia="Times New Roman" w:hAnsi="Times New Roman" w:cs="Times New Roman"/>
          <w:color w:val="1D2228"/>
          <w:sz w:val="24"/>
          <w:szCs w:val="24"/>
        </w:rPr>
      </w:pPr>
      <w:r w:rsidRPr="00E85AF2">
        <w:rPr>
          <w:rFonts w:ascii="Times New Roman" w:eastAsia="Times New Roman" w:hAnsi="Times New Roman" w:cs="Times New Roman"/>
          <w:color w:val="1D2228"/>
          <w:sz w:val="24"/>
          <w:szCs w:val="24"/>
        </w:rPr>
        <w:t>The Second World War resulted in millions of refugees which in turn led to the creation of the office of the United Nations High Commission for Refugees (UNHCR) in 1950. The support for refugees </w:t>
      </w:r>
      <w:proofErr w:type="gramStart"/>
      <w:r w:rsidRPr="00E85AF2">
        <w:rPr>
          <w:rFonts w:ascii="Times New Roman" w:eastAsia="Times New Roman" w:hAnsi="Times New Roman" w:cs="Times New Roman"/>
          <w:color w:val="1D2228"/>
          <w:sz w:val="24"/>
          <w:szCs w:val="24"/>
        </w:rPr>
        <w:t>was regulated</w:t>
      </w:r>
      <w:proofErr w:type="gramEnd"/>
      <w:r w:rsidRPr="00E85AF2">
        <w:rPr>
          <w:rFonts w:ascii="Times New Roman" w:eastAsia="Times New Roman" w:hAnsi="Times New Roman" w:cs="Times New Roman"/>
          <w:color w:val="1D2228"/>
          <w:sz w:val="24"/>
          <w:szCs w:val="24"/>
        </w:rPr>
        <w:t> in the 1951 UN Refugee convention. Egypt played a major role in the formulation of this convention since Egypt was host to large numbers of refugees following the Second World War. Egypt became the first non-European government to allow the UNHCR establish an office on its territory. New crises, such as refugees fleeing Hungary after the Hungarian revolution in 1956, showed the work of the UNHCR was indispensable. </w:t>
      </w:r>
    </w:p>
    <w:p w14:paraId="14520211" w14:textId="77777777" w:rsidR="00E85AF2" w:rsidRPr="00E85AF2" w:rsidRDefault="00E85AF2" w:rsidP="00E85AF2">
      <w:pPr>
        <w:shd w:val="clear" w:color="auto" w:fill="FFFFFF"/>
        <w:spacing w:after="0" w:line="240" w:lineRule="auto"/>
        <w:rPr>
          <w:rFonts w:ascii="Times New Roman" w:eastAsia="Times New Roman" w:hAnsi="Times New Roman" w:cs="Times New Roman"/>
          <w:color w:val="1D2228"/>
          <w:sz w:val="24"/>
          <w:szCs w:val="24"/>
        </w:rPr>
      </w:pPr>
    </w:p>
    <w:p w14:paraId="2925FEE6" w14:textId="77777777" w:rsidR="00E85AF2" w:rsidRPr="00E85AF2" w:rsidRDefault="00E85AF2" w:rsidP="00E85AF2">
      <w:pPr>
        <w:shd w:val="clear" w:color="auto" w:fill="FFFFFF"/>
        <w:spacing w:after="0" w:line="240" w:lineRule="auto"/>
        <w:rPr>
          <w:rFonts w:ascii="Times New Roman" w:eastAsia="Times New Roman" w:hAnsi="Times New Roman" w:cs="Times New Roman"/>
          <w:color w:val="222222"/>
          <w:sz w:val="24"/>
          <w:szCs w:val="24"/>
        </w:rPr>
      </w:pPr>
      <w:r w:rsidRPr="00E85AF2">
        <w:rPr>
          <w:rFonts w:ascii="Times New Roman" w:eastAsia="Times New Roman" w:hAnsi="Times New Roman" w:cs="Times New Roman"/>
          <w:color w:val="222222"/>
          <w:sz w:val="24"/>
          <w:szCs w:val="24"/>
        </w:rPr>
        <w:t xml:space="preserve">The </w:t>
      </w:r>
      <w:proofErr w:type="spellStart"/>
      <w:r w:rsidRPr="00E85AF2">
        <w:rPr>
          <w:rFonts w:ascii="Times New Roman" w:eastAsia="Times New Roman" w:hAnsi="Times New Roman" w:cs="Times New Roman"/>
          <w:color w:val="222222"/>
          <w:sz w:val="24"/>
          <w:szCs w:val="24"/>
        </w:rPr>
        <w:t>decolonisation</w:t>
      </w:r>
      <w:proofErr w:type="spellEnd"/>
      <w:r w:rsidRPr="00E85AF2">
        <w:rPr>
          <w:rFonts w:ascii="Times New Roman" w:eastAsia="Times New Roman" w:hAnsi="Times New Roman" w:cs="Times New Roman"/>
          <w:color w:val="222222"/>
          <w:sz w:val="24"/>
          <w:szCs w:val="24"/>
        </w:rPr>
        <w:t xml:space="preserve"> of Africa in the 1960s let to new crises. When Africa, a continent with a great and fascinating history, </w:t>
      </w:r>
      <w:proofErr w:type="gramStart"/>
      <w:r w:rsidRPr="00E85AF2">
        <w:rPr>
          <w:rFonts w:ascii="Times New Roman" w:eastAsia="Times New Roman" w:hAnsi="Times New Roman" w:cs="Times New Roman"/>
          <w:color w:val="222222"/>
          <w:sz w:val="24"/>
          <w:szCs w:val="24"/>
        </w:rPr>
        <w:t>was divided</w:t>
      </w:r>
      <w:proofErr w:type="gramEnd"/>
      <w:r w:rsidRPr="00E85AF2">
        <w:rPr>
          <w:rFonts w:ascii="Times New Roman" w:eastAsia="Times New Roman" w:hAnsi="Times New Roman" w:cs="Times New Roman"/>
          <w:color w:val="222222"/>
          <w:sz w:val="24"/>
          <w:szCs w:val="24"/>
        </w:rPr>
        <w:t> between the European powers in the 19th century, Africa was deeply divided into numerous tribes mostly identified by the diversity in languages that were spoken.</w:t>
      </w:r>
    </w:p>
    <w:p w14:paraId="31B0844A" w14:textId="77777777" w:rsidR="00E85AF2" w:rsidRPr="00E85AF2" w:rsidRDefault="00E85AF2" w:rsidP="00E85AF2">
      <w:pPr>
        <w:shd w:val="clear" w:color="auto" w:fill="FFFFFF"/>
        <w:spacing w:after="0" w:line="240" w:lineRule="auto"/>
        <w:rPr>
          <w:rFonts w:ascii="Times New Roman" w:eastAsia="Times New Roman" w:hAnsi="Times New Roman" w:cs="Times New Roman"/>
          <w:color w:val="1D2228"/>
          <w:sz w:val="24"/>
          <w:szCs w:val="24"/>
        </w:rPr>
      </w:pPr>
    </w:p>
    <w:p w14:paraId="408DEE66" w14:textId="77777777" w:rsidR="009C401C" w:rsidRDefault="00E85AF2" w:rsidP="00E85AF2">
      <w:pPr>
        <w:shd w:val="clear" w:color="auto" w:fill="FFFFFF"/>
        <w:spacing w:after="0" w:line="240" w:lineRule="auto"/>
        <w:rPr>
          <w:rFonts w:ascii="Times New Roman" w:eastAsia="Times New Roman" w:hAnsi="Times New Roman" w:cs="Times New Roman"/>
          <w:color w:val="222222"/>
          <w:sz w:val="24"/>
          <w:szCs w:val="24"/>
        </w:rPr>
      </w:pPr>
      <w:proofErr w:type="spellStart"/>
      <w:r w:rsidRPr="00E85AF2">
        <w:rPr>
          <w:rFonts w:ascii="Times New Roman" w:eastAsia="Times New Roman" w:hAnsi="Times New Roman" w:cs="Times New Roman"/>
          <w:color w:val="222222"/>
          <w:sz w:val="24"/>
          <w:szCs w:val="24"/>
        </w:rPr>
        <w:t>Colonisation</w:t>
      </w:r>
      <w:proofErr w:type="spellEnd"/>
      <w:r w:rsidRPr="00E85AF2">
        <w:rPr>
          <w:rFonts w:ascii="Times New Roman" w:eastAsia="Times New Roman" w:hAnsi="Times New Roman" w:cs="Times New Roman"/>
          <w:color w:val="222222"/>
          <w:sz w:val="24"/>
          <w:szCs w:val="24"/>
        </w:rPr>
        <w:t xml:space="preserve"> brought Western education, but African kingdoms and tribes lost their political power. New borders </w:t>
      </w:r>
      <w:proofErr w:type="gramStart"/>
      <w:r w:rsidRPr="00E85AF2">
        <w:rPr>
          <w:rFonts w:ascii="Times New Roman" w:eastAsia="Times New Roman" w:hAnsi="Times New Roman" w:cs="Times New Roman"/>
          <w:color w:val="222222"/>
          <w:sz w:val="24"/>
          <w:szCs w:val="24"/>
        </w:rPr>
        <w:t>were drawn</w:t>
      </w:r>
      <w:proofErr w:type="gramEnd"/>
      <w:r w:rsidRPr="00E85AF2">
        <w:rPr>
          <w:rFonts w:ascii="Times New Roman" w:eastAsia="Times New Roman" w:hAnsi="Times New Roman" w:cs="Times New Roman"/>
          <w:color w:val="222222"/>
          <w:sz w:val="24"/>
          <w:szCs w:val="24"/>
        </w:rPr>
        <w:t>, often disrespecting existing tribal borders.</w:t>
      </w:r>
    </w:p>
    <w:p w14:paraId="2BB61992" w14:textId="77777777" w:rsidR="009C401C" w:rsidRDefault="009C401C" w:rsidP="00E85AF2">
      <w:pPr>
        <w:shd w:val="clear" w:color="auto" w:fill="FFFFFF"/>
        <w:spacing w:after="0" w:line="240" w:lineRule="auto"/>
        <w:rPr>
          <w:rFonts w:ascii="Times New Roman" w:eastAsia="Times New Roman" w:hAnsi="Times New Roman" w:cs="Times New Roman"/>
          <w:color w:val="222222"/>
          <w:sz w:val="24"/>
          <w:szCs w:val="24"/>
        </w:rPr>
      </w:pPr>
    </w:p>
    <w:p w14:paraId="5BCFD057" w14:textId="03FFCC96" w:rsidR="00E85AF2" w:rsidRPr="00E85AF2" w:rsidRDefault="009C401C" w:rsidP="00E85AF2">
      <w:pPr>
        <w:shd w:val="clear" w:color="auto" w:fill="FFFFFF"/>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lastRenderedPageBreak/>
        <w:t>C</w:t>
      </w:r>
      <w:r w:rsidR="00E85AF2" w:rsidRPr="00E85AF2">
        <w:rPr>
          <w:rFonts w:ascii="Times New Roman" w:eastAsia="Times New Roman" w:hAnsi="Times New Roman" w:cs="Times New Roman"/>
          <w:color w:val="222222"/>
          <w:sz w:val="24"/>
          <w:szCs w:val="24"/>
        </w:rPr>
        <w:t>ountries </w:t>
      </w:r>
      <w:proofErr w:type="gramStart"/>
      <w:r w:rsidR="00E85AF2" w:rsidRPr="00E85AF2">
        <w:rPr>
          <w:rFonts w:ascii="Times New Roman" w:eastAsia="Times New Roman" w:hAnsi="Times New Roman" w:cs="Times New Roman"/>
          <w:color w:val="222222"/>
          <w:sz w:val="24"/>
          <w:szCs w:val="24"/>
        </w:rPr>
        <w:t>were formed</w:t>
      </w:r>
      <w:proofErr w:type="gramEnd"/>
      <w:r w:rsidR="00E85AF2" w:rsidRPr="00E85AF2">
        <w:rPr>
          <w:rFonts w:ascii="Times New Roman" w:eastAsia="Times New Roman" w:hAnsi="Times New Roman" w:cs="Times New Roman"/>
          <w:color w:val="222222"/>
          <w:sz w:val="24"/>
          <w:szCs w:val="24"/>
        </w:rPr>
        <w:t xml:space="preserve">, hosting tens of different tribes that had never formed a political unity before the Europeans had arrived. Many </w:t>
      </w:r>
      <w:proofErr w:type="spellStart"/>
      <w:r w:rsidR="00E85AF2" w:rsidRPr="00E85AF2">
        <w:rPr>
          <w:rFonts w:ascii="Times New Roman" w:eastAsia="Times New Roman" w:hAnsi="Times New Roman" w:cs="Times New Roman"/>
          <w:color w:val="222222"/>
          <w:sz w:val="24"/>
          <w:szCs w:val="24"/>
        </w:rPr>
        <w:t>colonisers</w:t>
      </w:r>
      <w:proofErr w:type="spellEnd"/>
      <w:r w:rsidR="00E85AF2" w:rsidRPr="00E85AF2">
        <w:rPr>
          <w:rFonts w:ascii="Times New Roman" w:eastAsia="Times New Roman" w:hAnsi="Times New Roman" w:cs="Times New Roman"/>
          <w:color w:val="222222"/>
          <w:sz w:val="24"/>
          <w:szCs w:val="24"/>
        </w:rPr>
        <w:t> exploited these countries for material gain whilst Muslim and Christian missionaries spread their own belief systems at the expense of traditional African religions. Africa changed dramatically during the period of </w:t>
      </w:r>
      <w:proofErr w:type="spellStart"/>
      <w:proofErr w:type="gramStart"/>
      <w:r w:rsidR="00E85AF2" w:rsidRPr="00E85AF2">
        <w:rPr>
          <w:rFonts w:ascii="Times New Roman" w:eastAsia="Times New Roman" w:hAnsi="Times New Roman" w:cs="Times New Roman"/>
          <w:color w:val="222222"/>
          <w:sz w:val="24"/>
          <w:szCs w:val="24"/>
        </w:rPr>
        <w:t>colonisation</w:t>
      </w:r>
      <w:proofErr w:type="spellEnd"/>
      <w:proofErr w:type="gramEnd"/>
      <w:r w:rsidR="00E85AF2" w:rsidRPr="00E85AF2">
        <w:rPr>
          <w:rFonts w:ascii="Times New Roman" w:eastAsia="Times New Roman" w:hAnsi="Times New Roman" w:cs="Times New Roman"/>
          <w:color w:val="222222"/>
          <w:sz w:val="24"/>
          <w:szCs w:val="24"/>
        </w:rPr>
        <w:t> but it did not end the tribal divisions. This resulted in African leaders having to choose between allegiances of the newly created nation state or the old tribal allegiances. We see many types of African leaders, those working towards unity while others have embarked on increasing tribal sentiments. It is therefore not surprising that </w:t>
      </w:r>
      <w:r w:rsidR="00E85AF2" w:rsidRPr="00E85AF2">
        <w:rPr>
          <w:rFonts w:ascii="Times New Roman" w:eastAsia="Times New Roman" w:hAnsi="Times New Roman" w:cs="Times New Roman"/>
          <w:color w:val="000000"/>
          <w:sz w:val="24"/>
          <w:szCs w:val="24"/>
        </w:rPr>
        <w:t>decolonized countries faced instability, some more than others, with tribes and nations fighting each other for resources and power. It became necessary to extend the UN Refugee Protocol in 1967. Egypt also ratified this protocol. </w:t>
      </w:r>
    </w:p>
    <w:p w14:paraId="4E78820E" w14:textId="77777777" w:rsidR="00E85AF2" w:rsidRPr="00E85AF2" w:rsidRDefault="00E85AF2" w:rsidP="00E85AF2">
      <w:pPr>
        <w:shd w:val="clear" w:color="auto" w:fill="FFFFFF"/>
        <w:spacing w:after="0" w:line="240" w:lineRule="auto"/>
        <w:rPr>
          <w:rFonts w:ascii="Times New Roman" w:eastAsia="Times New Roman" w:hAnsi="Times New Roman" w:cs="Times New Roman"/>
          <w:color w:val="1D2228"/>
          <w:sz w:val="24"/>
          <w:szCs w:val="24"/>
        </w:rPr>
      </w:pPr>
    </w:p>
    <w:p w14:paraId="7AFF880E" w14:textId="77777777" w:rsidR="007675C0" w:rsidRDefault="00E85AF2" w:rsidP="00E85AF2">
      <w:pPr>
        <w:shd w:val="clear" w:color="auto" w:fill="FFFFFF"/>
        <w:spacing w:after="0" w:line="240" w:lineRule="auto"/>
        <w:rPr>
          <w:rFonts w:ascii="Times New Roman" w:eastAsia="Times New Roman" w:hAnsi="Times New Roman" w:cs="Times New Roman"/>
          <w:color w:val="1D2228"/>
          <w:sz w:val="24"/>
          <w:szCs w:val="24"/>
        </w:rPr>
      </w:pPr>
      <w:r w:rsidRPr="00E85AF2">
        <w:rPr>
          <w:rFonts w:ascii="Times New Roman" w:eastAsia="Times New Roman" w:hAnsi="Times New Roman" w:cs="Times New Roman"/>
          <w:color w:val="1D2228"/>
          <w:sz w:val="24"/>
          <w:szCs w:val="24"/>
        </w:rPr>
        <w:t>The most important provision of the 1951 Refugee Convention is the prohibition for states to forcibly return a refugee to a country where he or she fears persecution. </w:t>
      </w:r>
    </w:p>
    <w:p w14:paraId="5DC157BC" w14:textId="77777777" w:rsidR="007675C0" w:rsidRDefault="007675C0" w:rsidP="00E85AF2">
      <w:pPr>
        <w:shd w:val="clear" w:color="auto" w:fill="FFFFFF"/>
        <w:spacing w:after="0" w:line="240" w:lineRule="auto"/>
        <w:rPr>
          <w:rFonts w:ascii="Times New Roman" w:eastAsia="Times New Roman" w:hAnsi="Times New Roman" w:cs="Times New Roman"/>
          <w:color w:val="1D2228"/>
          <w:sz w:val="24"/>
          <w:szCs w:val="24"/>
        </w:rPr>
      </w:pPr>
    </w:p>
    <w:p w14:paraId="3E13AFCE" w14:textId="3B6403D3" w:rsidR="007675C0" w:rsidRDefault="007675C0" w:rsidP="008C144D">
      <w:pPr>
        <w:shd w:val="clear" w:color="auto" w:fill="FFFFFF"/>
        <w:spacing w:after="0" w:line="240" w:lineRule="auto"/>
        <w:rPr>
          <w:rFonts w:ascii="Times New Roman" w:eastAsia="Times New Roman" w:hAnsi="Times New Roman" w:cs="Times New Roman"/>
          <w:color w:val="1D2228"/>
          <w:sz w:val="24"/>
          <w:szCs w:val="24"/>
        </w:rPr>
      </w:pPr>
      <w:r w:rsidRPr="008C144D">
        <w:rPr>
          <w:rFonts w:ascii="Times New Roman" w:eastAsia="Times New Roman" w:hAnsi="Times New Roman" w:cs="Times New Roman"/>
          <w:color w:val="1D2228"/>
          <w:sz w:val="24"/>
          <w:szCs w:val="24"/>
        </w:rPr>
        <w:t>Egypt is home to 254,726 asylum-seekers and refugees</w:t>
      </w:r>
      <w:r w:rsidR="00EB4CA2">
        <w:rPr>
          <w:rFonts w:ascii="Times New Roman" w:eastAsia="Times New Roman" w:hAnsi="Times New Roman" w:cs="Times New Roman"/>
          <w:color w:val="1D2228"/>
          <w:sz w:val="24"/>
          <w:szCs w:val="24"/>
        </w:rPr>
        <w:t xml:space="preserve"> from 57 nations</w:t>
      </w:r>
      <w:r w:rsidRPr="008C144D">
        <w:rPr>
          <w:rFonts w:ascii="Times New Roman" w:eastAsia="Times New Roman" w:hAnsi="Times New Roman" w:cs="Times New Roman"/>
          <w:color w:val="1D2228"/>
          <w:sz w:val="24"/>
          <w:szCs w:val="24"/>
        </w:rPr>
        <w:t xml:space="preserve"> registered with the UNHCR as of 31 December 2019 according to UNHCR Egypt December 2019 statistical report. Of these refugees 51% is Syrian while 49% is from sub-Saharan Africa, Iraq, and Yemen.</w:t>
      </w:r>
      <w:r w:rsidR="009D0B6D">
        <w:rPr>
          <w:rStyle w:val="FootnoteReference"/>
          <w:rFonts w:ascii="Times New Roman" w:eastAsia="Times New Roman" w:hAnsi="Times New Roman" w:cs="Times New Roman"/>
          <w:color w:val="1D2228"/>
          <w:sz w:val="24"/>
          <w:szCs w:val="24"/>
        </w:rPr>
        <w:footnoteReference w:id="1"/>
      </w:r>
    </w:p>
    <w:p w14:paraId="67F45852" w14:textId="77777777" w:rsidR="00EB4CA2" w:rsidRDefault="00EB4CA2" w:rsidP="00EB4CA2">
      <w:pPr>
        <w:shd w:val="clear" w:color="auto" w:fill="FFFFFF"/>
        <w:spacing w:after="0" w:line="240" w:lineRule="auto"/>
        <w:rPr>
          <w:rFonts w:ascii="Times New Roman" w:eastAsia="Times New Roman" w:hAnsi="Times New Roman" w:cs="Times New Roman"/>
          <w:color w:val="1D2228"/>
          <w:sz w:val="24"/>
          <w:szCs w:val="24"/>
        </w:rPr>
      </w:pPr>
    </w:p>
    <w:p w14:paraId="599C09E6" w14:textId="77777777" w:rsidR="00EB4CA2" w:rsidRPr="00E85AF2" w:rsidRDefault="00EB4CA2" w:rsidP="00EB4CA2">
      <w:pPr>
        <w:shd w:val="clear" w:color="auto" w:fill="FFFFFF"/>
        <w:spacing w:after="0" w:line="240" w:lineRule="auto"/>
        <w:rPr>
          <w:rFonts w:ascii="Times New Roman" w:eastAsia="Times New Roman" w:hAnsi="Times New Roman" w:cs="Times New Roman"/>
          <w:color w:val="1D2228"/>
          <w:sz w:val="24"/>
          <w:szCs w:val="24"/>
        </w:rPr>
      </w:pPr>
      <w:r w:rsidRPr="00E85AF2">
        <w:rPr>
          <w:rFonts w:ascii="Times New Roman" w:eastAsia="Times New Roman" w:hAnsi="Times New Roman" w:cs="Times New Roman"/>
          <w:color w:val="1D2228"/>
          <w:sz w:val="24"/>
          <w:szCs w:val="24"/>
        </w:rPr>
        <w:t>Refugees have come to Egypt because Egypt has been and still is one of the most stable countries in a region full of unrest. Refugees also come to Egypt because they know they can apply for asylum at the UNHCR in Egypt which will protect them from expulsion.</w:t>
      </w:r>
    </w:p>
    <w:p w14:paraId="08DE7786" w14:textId="77777777" w:rsidR="00EB4CA2" w:rsidRDefault="00EB4CA2" w:rsidP="00EB4CA2">
      <w:pPr>
        <w:shd w:val="clear" w:color="auto" w:fill="FFFFFF"/>
        <w:spacing w:after="0" w:line="240" w:lineRule="auto"/>
        <w:rPr>
          <w:rFonts w:ascii="Times New Roman" w:eastAsia="Times New Roman" w:hAnsi="Times New Roman" w:cs="Times New Roman"/>
          <w:color w:val="1D2228"/>
          <w:sz w:val="24"/>
          <w:szCs w:val="24"/>
        </w:rPr>
      </w:pPr>
    </w:p>
    <w:p w14:paraId="170A4ADC" w14:textId="170F1902" w:rsidR="00EB4CA2" w:rsidRPr="00E85AF2" w:rsidRDefault="00EB4CA2" w:rsidP="00EB4CA2">
      <w:pPr>
        <w:shd w:val="clear" w:color="auto" w:fill="FFFFFF"/>
        <w:spacing w:after="0" w:line="240" w:lineRule="auto"/>
        <w:rPr>
          <w:rFonts w:ascii="Times New Roman" w:eastAsia="Times New Roman" w:hAnsi="Times New Roman" w:cs="Times New Roman"/>
          <w:color w:val="1D2228"/>
          <w:sz w:val="24"/>
          <w:szCs w:val="24"/>
        </w:rPr>
      </w:pPr>
      <w:r w:rsidRPr="00E85AF2">
        <w:rPr>
          <w:rFonts w:ascii="Times New Roman" w:eastAsia="Times New Roman" w:hAnsi="Times New Roman" w:cs="Times New Roman"/>
          <w:color w:val="1D2228"/>
          <w:sz w:val="24"/>
          <w:szCs w:val="24"/>
        </w:rPr>
        <w:t xml:space="preserve">The UNHCR </w:t>
      </w:r>
      <w:proofErr w:type="spellStart"/>
      <w:r w:rsidRPr="00E85AF2">
        <w:rPr>
          <w:rFonts w:ascii="Times New Roman" w:eastAsia="Times New Roman" w:hAnsi="Times New Roman" w:cs="Times New Roman"/>
          <w:color w:val="1D2228"/>
          <w:sz w:val="24"/>
          <w:szCs w:val="24"/>
        </w:rPr>
        <w:t>recognises</w:t>
      </w:r>
      <w:proofErr w:type="spellEnd"/>
      <w:r w:rsidRPr="00E85AF2">
        <w:rPr>
          <w:rFonts w:ascii="Times New Roman" w:eastAsia="Times New Roman" w:hAnsi="Times New Roman" w:cs="Times New Roman"/>
          <w:color w:val="1D2228"/>
          <w:sz w:val="24"/>
          <w:szCs w:val="24"/>
        </w:rPr>
        <w:t xml:space="preserve"> a portion of the refugees which creates a difference in status between </w:t>
      </w:r>
      <w:proofErr w:type="spellStart"/>
      <w:r w:rsidRPr="00E85AF2">
        <w:rPr>
          <w:rFonts w:ascii="Times New Roman" w:eastAsia="Times New Roman" w:hAnsi="Times New Roman" w:cs="Times New Roman"/>
          <w:color w:val="1D2228"/>
          <w:sz w:val="24"/>
          <w:szCs w:val="24"/>
        </w:rPr>
        <w:t>recognised</w:t>
      </w:r>
      <w:proofErr w:type="spellEnd"/>
      <w:r w:rsidRPr="00E85AF2">
        <w:rPr>
          <w:rFonts w:ascii="Times New Roman" w:eastAsia="Times New Roman" w:hAnsi="Times New Roman" w:cs="Times New Roman"/>
          <w:color w:val="1D2228"/>
          <w:sz w:val="24"/>
          <w:szCs w:val="24"/>
        </w:rPr>
        <w:t xml:space="preserve"> refugees and </w:t>
      </w:r>
      <w:proofErr w:type="spellStart"/>
      <w:r w:rsidRPr="00E85AF2">
        <w:rPr>
          <w:rFonts w:ascii="Times New Roman" w:eastAsia="Times New Roman" w:hAnsi="Times New Roman" w:cs="Times New Roman"/>
          <w:color w:val="1D2228"/>
          <w:sz w:val="24"/>
          <w:szCs w:val="24"/>
        </w:rPr>
        <w:t>unrecognised</w:t>
      </w:r>
      <w:proofErr w:type="spellEnd"/>
      <w:r w:rsidRPr="00E85AF2">
        <w:rPr>
          <w:rFonts w:ascii="Times New Roman" w:eastAsia="Times New Roman" w:hAnsi="Times New Roman" w:cs="Times New Roman"/>
          <w:color w:val="1D2228"/>
          <w:sz w:val="24"/>
          <w:szCs w:val="24"/>
        </w:rPr>
        <w:t xml:space="preserve"> asylum seekers </w:t>
      </w:r>
      <w:r>
        <w:rPr>
          <w:rFonts w:ascii="Times New Roman" w:eastAsia="Times New Roman" w:hAnsi="Times New Roman" w:cs="Times New Roman"/>
          <w:color w:val="1D2228"/>
          <w:sz w:val="24"/>
          <w:szCs w:val="24"/>
        </w:rPr>
        <w:t>and</w:t>
      </w:r>
      <w:r w:rsidRPr="00E85AF2">
        <w:rPr>
          <w:rFonts w:ascii="Times New Roman" w:eastAsia="Times New Roman" w:hAnsi="Times New Roman" w:cs="Times New Roman"/>
          <w:color w:val="1D2228"/>
          <w:sz w:val="24"/>
          <w:szCs w:val="24"/>
        </w:rPr>
        <w:t xml:space="preserve"> migrants. </w:t>
      </w:r>
      <w:r>
        <w:rPr>
          <w:rFonts w:ascii="Times New Roman" w:eastAsia="Times New Roman" w:hAnsi="Times New Roman" w:cs="Times New Roman"/>
          <w:color w:val="1D2228"/>
          <w:sz w:val="24"/>
          <w:szCs w:val="24"/>
        </w:rPr>
        <w:t xml:space="preserve">These numbers are hard to estimate but some claim that this concerns millions of people. </w:t>
      </w:r>
      <w:r w:rsidRPr="00E85AF2">
        <w:rPr>
          <w:rFonts w:ascii="Times New Roman" w:eastAsia="Times New Roman" w:hAnsi="Times New Roman" w:cs="Times New Roman"/>
          <w:color w:val="1D2228"/>
          <w:sz w:val="24"/>
          <w:szCs w:val="24"/>
        </w:rPr>
        <w:t>The Egyptian census does not distinguish between them and other foreigners who migrate to Egypt. Most of them are illegal. The Egyptian police routinely checks people in the streets and if someone overstayed his/her tourist visa or has no refugee status the police may return the migrant to his/her country.</w:t>
      </w:r>
      <w:r w:rsidRPr="002A68D8">
        <w:rPr>
          <w:rStyle w:val="FootnoteReference"/>
          <w:rFonts w:ascii="Times New Roman" w:hAnsi="Times New Roman" w:cs="Times New Roman"/>
          <w:sz w:val="24"/>
          <w:szCs w:val="24"/>
        </w:rPr>
        <w:footnoteReference w:id="2"/>
      </w:r>
    </w:p>
    <w:p w14:paraId="59BBDFC6" w14:textId="00E69C3D" w:rsidR="00EB4CA2" w:rsidRDefault="00EB4CA2" w:rsidP="00EB4CA2">
      <w:pPr>
        <w:shd w:val="clear" w:color="auto" w:fill="FFFFFF"/>
        <w:spacing w:after="0" w:line="240" w:lineRule="auto"/>
        <w:rPr>
          <w:rFonts w:ascii="Times New Roman" w:eastAsia="Times New Roman" w:hAnsi="Times New Roman" w:cs="Times New Roman"/>
          <w:color w:val="1D2228"/>
          <w:sz w:val="24"/>
          <w:szCs w:val="24"/>
        </w:rPr>
      </w:pPr>
    </w:p>
    <w:p w14:paraId="6B17275A" w14:textId="716C3E2D" w:rsidR="00CA4CC4" w:rsidRDefault="00CA4CC4" w:rsidP="00CA4CC4">
      <w:pPr>
        <w:rPr>
          <w:rFonts w:ascii="Times New Roman" w:eastAsia="Times New Roman" w:hAnsi="Times New Roman" w:cs="Times New Roman"/>
          <w:color w:val="1D2228"/>
          <w:sz w:val="24"/>
          <w:szCs w:val="24"/>
        </w:rPr>
      </w:pPr>
      <w:r w:rsidRPr="00E85AF2">
        <w:rPr>
          <w:rFonts w:ascii="Times New Roman" w:eastAsia="Times New Roman" w:hAnsi="Times New Roman" w:cs="Times New Roman"/>
          <w:color w:val="1D2228"/>
          <w:sz w:val="24"/>
          <w:szCs w:val="24"/>
        </w:rPr>
        <w:t xml:space="preserve">It is particularly hard for refugees </w:t>
      </w:r>
      <w:r>
        <w:rPr>
          <w:rFonts w:ascii="Times New Roman" w:eastAsia="Times New Roman" w:hAnsi="Times New Roman" w:cs="Times New Roman"/>
          <w:color w:val="1D2228"/>
          <w:sz w:val="24"/>
          <w:szCs w:val="24"/>
        </w:rPr>
        <w:t xml:space="preserve">and asylum seekers </w:t>
      </w:r>
      <w:r w:rsidRPr="00E85AF2">
        <w:rPr>
          <w:rFonts w:ascii="Times New Roman" w:eastAsia="Times New Roman" w:hAnsi="Times New Roman" w:cs="Times New Roman"/>
          <w:color w:val="1D2228"/>
          <w:sz w:val="24"/>
          <w:szCs w:val="24"/>
        </w:rPr>
        <w:t>whose native language is not Arabic</w:t>
      </w:r>
      <w:r>
        <w:rPr>
          <w:rFonts w:ascii="Times New Roman" w:eastAsia="Times New Roman" w:hAnsi="Times New Roman" w:cs="Times New Roman"/>
          <w:color w:val="1D2228"/>
          <w:sz w:val="24"/>
          <w:szCs w:val="24"/>
        </w:rPr>
        <w:t xml:space="preserve"> and </w:t>
      </w:r>
      <w:r w:rsidRPr="00CA4CC4">
        <w:rPr>
          <w:rFonts w:ascii="Times New Roman" w:eastAsia="Times New Roman" w:hAnsi="Times New Roman" w:cs="Times New Roman"/>
          <w:color w:val="1D2228"/>
          <w:sz w:val="24"/>
          <w:szCs w:val="24"/>
        </w:rPr>
        <w:t>female-headed households</w:t>
      </w:r>
      <w:r>
        <w:rPr>
          <w:rFonts w:ascii="Times New Roman" w:eastAsia="Times New Roman" w:hAnsi="Times New Roman" w:cs="Times New Roman"/>
          <w:color w:val="1D2228"/>
          <w:sz w:val="24"/>
          <w:szCs w:val="24"/>
        </w:rPr>
        <w:t xml:space="preserve">. Their husbands were either killed or forced to serve in national armies or militia. </w:t>
      </w:r>
    </w:p>
    <w:p w14:paraId="7ACFA45D" w14:textId="0BB5DC88" w:rsidR="00E85AF2" w:rsidRPr="00E85AF2" w:rsidRDefault="00E85AF2" w:rsidP="00E85AF2">
      <w:pPr>
        <w:shd w:val="clear" w:color="auto" w:fill="FFFFFF"/>
        <w:spacing w:after="0" w:line="240" w:lineRule="auto"/>
        <w:rPr>
          <w:rFonts w:ascii="Times New Roman" w:eastAsia="Times New Roman" w:hAnsi="Times New Roman" w:cs="Times New Roman"/>
          <w:color w:val="1D2228"/>
          <w:sz w:val="24"/>
          <w:szCs w:val="24"/>
        </w:rPr>
      </w:pPr>
      <w:r w:rsidRPr="00E85AF2">
        <w:rPr>
          <w:rFonts w:ascii="Times New Roman" w:eastAsia="Times New Roman" w:hAnsi="Times New Roman" w:cs="Times New Roman"/>
          <w:color w:val="1D2228"/>
          <w:sz w:val="24"/>
          <w:szCs w:val="24"/>
        </w:rPr>
        <w:t>Barbara Harrell-</w:t>
      </w:r>
      <w:proofErr w:type="gramStart"/>
      <w:r w:rsidRPr="00E85AF2">
        <w:rPr>
          <w:rFonts w:ascii="Times New Roman" w:eastAsia="Times New Roman" w:hAnsi="Times New Roman" w:cs="Times New Roman"/>
          <w:color w:val="1D2228"/>
          <w:sz w:val="24"/>
          <w:szCs w:val="24"/>
        </w:rPr>
        <w:t>Bond(</w:t>
      </w:r>
      <w:proofErr w:type="gramEnd"/>
      <w:r w:rsidRPr="00E85AF2">
        <w:rPr>
          <w:rFonts w:ascii="Times New Roman" w:eastAsia="Times New Roman" w:hAnsi="Times New Roman" w:cs="Times New Roman"/>
          <w:color w:val="1D2228"/>
          <w:sz w:val="24"/>
          <w:szCs w:val="24"/>
        </w:rPr>
        <w:t xml:space="preserve">1932-2018), a British American social scientist in the field of refugee studies, who was teaching at the American University in Cairo, describes in Voices in Refuge, the difficulties refugees in Egypt face. </w:t>
      </w:r>
      <w:r w:rsidR="00B67796">
        <w:rPr>
          <w:rFonts w:ascii="Times New Roman" w:eastAsia="Times New Roman" w:hAnsi="Times New Roman" w:cs="Times New Roman"/>
          <w:color w:val="1D2228"/>
          <w:sz w:val="24"/>
          <w:szCs w:val="24"/>
        </w:rPr>
        <w:t xml:space="preserve">She </w:t>
      </w:r>
      <w:r w:rsidRPr="00E85AF2">
        <w:rPr>
          <w:rFonts w:ascii="Times New Roman" w:eastAsia="Times New Roman" w:hAnsi="Times New Roman" w:cs="Times New Roman"/>
          <w:color w:val="1D2228"/>
          <w:sz w:val="24"/>
          <w:szCs w:val="24"/>
        </w:rPr>
        <w:t>wr</w:t>
      </w:r>
      <w:r w:rsidR="00B67796">
        <w:rPr>
          <w:rFonts w:ascii="Times New Roman" w:eastAsia="Times New Roman" w:hAnsi="Times New Roman" w:cs="Times New Roman"/>
          <w:color w:val="1D2228"/>
          <w:sz w:val="24"/>
          <w:szCs w:val="24"/>
        </w:rPr>
        <w:t>ote in 2009</w:t>
      </w:r>
      <w:r w:rsidRPr="00E85AF2">
        <w:rPr>
          <w:rFonts w:ascii="Times New Roman" w:eastAsia="Times New Roman" w:hAnsi="Times New Roman" w:cs="Times New Roman"/>
          <w:color w:val="1D2228"/>
          <w:sz w:val="24"/>
          <w:szCs w:val="24"/>
        </w:rPr>
        <w:t> that “the lack of national laws on refugees and the unwritten non-integration policy of the Egyptian government have all contributed to the hardship of refugees in Egypt.”</w:t>
      </w:r>
      <w:r w:rsidR="00854525" w:rsidRPr="00854525">
        <w:rPr>
          <w:rStyle w:val="FootnoteReference"/>
          <w:rFonts w:ascii="Times New Roman" w:hAnsi="Times New Roman" w:cs="Times New Roman"/>
          <w:sz w:val="24"/>
          <w:szCs w:val="24"/>
        </w:rPr>
        <w:t xml:space="preserve"> </w:t>
      </w:r>
      <w:r w:rsidR="00854525" w:rsidRPr="004D2496">
        <w:rPr>
          <w:rStyle w:val="FootnoteReference"/>
          <w:rFonts w:ascii="Times New Roman" w:hAnsi="Times New Roman" w:cs="Times New Roman"/>
          <w:sz w:val="24"/>
          <w:szCs w:val="24"/>
        </w:rPr>
        <w:footnoteReference w:id="3"/>
      </w:r>
      <w:r w:rsidRPr="00E85AF2">
        <w:rPr>
          <w:rFonts w:ascii="Times New Roman" w:eastAsia="Times New Roman" w:hAnsi="Times New Roman" w:cs="Times New Roman"/>
          <w:color w:val="1D2228"/>
          <w:sz w:val="24"/>
          <w:szCs w:val="24"/>
        </w:rPr>
        <w:t> </w:t>
      </w:r>
      <w:r w:rsidR="00B67796">
        <w:rPr>
          <w:rFonts w:ascii="Times New Roman" w:eastAsia="Times New Roman" w:hAnsi="Times New Roman" w:cs="Times New Roman"/>
          <w:color w:val="1D2228"/>
          <w:sz w:val="24"/>
          <w:szCs w:val="24"/>
        </w:rPr>
        <w:t>The UNHCR</w:t>
      </w:r>
      <w:r w:rsidR="002329DA">
        <w:rPr>
          <w:rFonts w:ascii="Times New Roman" w:eastAsia="Times New Roman" w:hAnsi="Times New Roman" w:cs="Times New Roman"/>
          <w:color w:val="1D2228"/>
          <w:sz w:val="24"/>
          <w:szCs w:val="24"/>
        </w:rPr>
        <w:t xml:space="preserve"> has been working for years with the Egyptian government to improve the status of refugees in Egypt. This has borne fruit. Today “</w:t>
      </w:r>
      <w:r w:rsidR="002329DA" w:rsidRPr="002329DA">
        <w:rPr>
          <w:rFonts w:ascii="Times New Roman" w:eastAsia="Times New Roman" w:hAnsi="Times New Roman" w:cs="Times New Roman"/>
          <w:color w:val="1D2228"/>
          <w:sz w:val="24"/>
          <w:szCs w:val="24"/>
        </w:rPr>
        <w:t xml:space="preserve">Syrian, Sudanese, South Sudanese and Yemeni refugee children have access to education in public schools in Egypt. Refugees and asylum-seekers from other nationalities rely on private or </w:t>
      </w:r>
      <w:r w:rsidR="002329DA" w:rsidRPr="002329DA">
        <w:rPr>
          <w:rFonts w:ascii="Times New Roman" w:eastAsia="Times New Roman" w:hAnsi="Times New Roman" w:cs="Times New Roman"/>
          <w:color w:val="1D2228"/>
          <w:sz w:val="24"/>
          <w:szCs w:val="24"/>
        </w:rPr>
        <w:lastRenderedPageBreak/>
        <w:t>informal education institutions as they have no access yet to public education.”</w:t>
      </w:r>
      <w:r w:rsidR="002329DA">
        <w:rPr>
          <w:rStyle w:val="FootnoteReference"/>
        </w:rPr>
        <w:footnoteReference w:id="4"/>
      </w:r>
      <w:r w:rsidR="002329DA">
        <w:rPr>
          <w:rFonts w:ascii="Times New Roman" w:eastAsia="Times New Roman" w:hAnsi="Times New Roman" w:cs="Times New Roman"/>
          <w:color w:val="1D2228"/>
          <w:sz w:val="24"/>
          <w:szCs w:val="24"/>
        </w:rPr>
        <w:t xml:space="preserve"> There are still hindrances such as refugees not being able to work without a work permit which reduces work to the informal sector. </w:t>
      </w:r>
      <w:r w:rsidRPr="00E85AF2">
        <w:rPr>
          <w:rFonts w:ascii="Times New Roman" w:eastAsia="Times New Roman" w:hAnsi="Times New Roman" w:cs="Times New Roman"/>
          <w:color w:val="1D2228"/>
          <w:sz w:val="24"/>
          <w:szCs w:val="24"/>
        </w:rPr>
        <w:t>“Most ratifying states allow refugees to work immediately although some require that they have been resident for three years before allowing them to work. After the three years, refugees should not have to have a work permit,” Barbara Harrell-Bond states.</w:t>
      </w:r>
      <w:r w:rsidR="00EC36B7" w:rsidRPr="00EC36B7">
        <w:rPr>
          <w:rStyle w:val="FootnoteReference"/>
          <w:rFonts w:ascii="Times New Roman" w:hAnsi="Times New Roman" w:cs="Times New Roman"/>
          <w:sz w:val="24"/>
          <w:szCs w:val="24"/>
        </w:rPr>
        <w:t xml:space="preserve"> </w:t>
      </w:r>
      <w:r w:rsidR="00EC36B7" w:rsidRPr="004D2496">
        <w:rPr>
          <w:rStyle w:val="FootnoteReference"/>
          <w:rFonts w:ascii="Times New Roman" w:hAnsi="Times New Roman" w:cs="Times New Roman"/>
          <w:sz w:val="24"/>
          <w:szCs w:val="24"/>
        </w:rPr>
        <w:footnoteReference w:id="5"/>
      </w:r>
    </w:p>
    <w:p w14:paraId="0AE1881D" w14:textId="7E2E72FC" w:rsidR="00E85AF2" w:rsidRDefault="00E85AF2" w:rsidP="00E85AF2">
      <w:pPr>
        <w:shd w:val="clear" w:color="auto" w:fill="FFFFFF"/>
        <w:spacing w:after="0" w:line="240" w:lineRule="auto"/>
        <w:rPr>
          <w:rFonts w:ascii="Times New Roman" w:eastAsia="Times New Roman" w:hAnsi="Times New Roman" w:cs="Times New Roman"/>
          <w:color w:val="1D2228"/>
          <w:sz w:val="24"/>
          <w:szCs w:val="24"/>
        </w:rPr>
      </w:pPr>
    </w:p>
    <w:p w14:paraId="4B53ED96" w14:textId="4DED77CF" w:rsidR="00EB4CA2" w:rsidRDefault="00EB4CA2" w:rsidP="00EB4CA2">
      <w:pPr>
        <w:shd w:val="clear" w:color="auto" w:fill="FFFFFF"/>
        <w:spacing w:after="0" w:line="240" w:lineRule="auto"/>
        <w:rPr>
          <w:rFonts w:ascii="Times New Roman" w:eastAsia="Times New Roman" w:hAnsi="Times New Roman" w:cs="Times New Roman"/>
          <w:color w:val="1D2228"/>
          <w:sz w:val="24"/>
          <w:szCs w:val="24"/>
        </w:rPr>
      </w:pPr>
      <w:r w:rsidRPr="00E613E7">
        <w:rPr>
          <w:rFonts w:ascii="Times New Roman" w:eastAsia="Times New Roman" w:hAnsi="Times New Roman" w:cs="Times New Roman"/>
          <w:color w:val="202124"/>
          <w:sz w:val="24"/>
          <w:szCs w:val="24"/>
        </w:rPr>
        <w:t>The numbers of refugees in Egypt have been growing in the past decades. The largest group</w:t>
      </w:r>
      <w:r w:rsidR="002329DA">
        <w:rPr>
          <w:rFonts w:ascii="Times New Roman" w:eastAsia="Times New Roman" w:hAnsi="Times New Roman" w:cs="Times New Roman"/>
          <w:color w:val="202124"/>
          <w:sz w:val="24"/>
          <w:szCs w:val="24"/>
        </w:rPr>
        <w:t>s</w:t>
      </w:r>
      <w:r w:rsidRPr="00E613E7">
        <w:rPr>
          <w:rFonts w:ascii="Times New Roman" w:eastAsia="Times New Roman" w:hAnsi="Times New Roman" w:cs="Times New Roman"/>
          <w:color w:val="202124"/>
          <w:sz w:val="24"/>
          <w:szCs w:val="24"/>
        </w:rPr>
        <w:t xml:space="preserve"> from sub-Saharan Africa </w:t>
      </w:r>
      <w:r w:rsidR="002329DA">
        <w:rPr>
          <w:rFonts w:ascii="Times New Roman" w:eastAsia="Times New Roman" w:hAnsi="Times New Roman" w:cs="Times New Roman"/>
          <w:color w:val="202124"/>
          <w:sz w:val="24"/>
          <w:szCs w:val="24"/>
        </w:rPr>
        <w:t>are</w:t>
      </w:r>
      <w:r w:rsidRPr="00E613E7">
        <w:rPr>
          <w:rFonts w:ascii="Times New Roman" w:eastAsia="Times New Roman" w:hAnsi="Times New Roman" w:cs="Times New Roman"/>
          <w:color w:val="202124"/>
          <w:sz w:val="24"/>
          <w:szCs w:val="24"/>
        </w:rPr>
        <w:t xml:space="preserve"> from Sudan</w:t>
      </w:r>
      <w:r w:rsidR="002329DA">
        <w:rPr>
          <w:rFonts w:ascii="Times New Roman" w:eastAsia="Times New Roman" w:hAnsi="Times New Roman" w:cs="Times New Roman"/>
          <w:color w:val="202124"/>
          <w:sz w:val="24"/>
          <w:szCs w:val="24"/>
        </w:rPr>
        <w:t xml:space="preserve">, </w:t>
      </w:r>
      <w:r w:rsidRPr="00E613E7">
        <w:rPr>
          <w:rFonts w:ascii="Times New Roman" w:eastAsia="Times New Roman" w:hAnsi="Times New Roman" w:cs="Times New Roman"/>
          <w:color w:val="202124"/>
          <w:sz w:val="24"/>
          <w:szCs w:val="24"/>
        </w:rPr>
        <w:t>South Sudan</w:t>
      </w:r>
      <w:r w:rsidR="002329DA">
        <w:rPr>
          <w:rFonts w:ascii="Times New Roman" w:eastAsia="Times New Roman" w:hAnsi="Times New Roman" w:cs="Times New Roman"/>
          <w:color w:val="202124"/>
          <w:sz w:val="24"/>
          <w:szCs w:val="24"/>
        </w:rPr>
        <w:t xml:space="preserve">, </w:t>
      </w:r>
      <w:proofErr w:type="gramStart"/>
      <w:r w:rsidR="002329DA">
        <w:rPr>
          <w:rFonts w:ascii="Times New Roman" w:eastAsia="Times New Roman" w:hAnsi="Times New Roman" w:cs="Times New Roman"/>
          <w:color w:val="202124"/>
          <w:sz w:val="24"/>
          <w:szCs w:val="24"/>
        </w:rPr>
        <w:t>Eritrea</w:t>
      </w:r>
      <w:proofErr w:type="gramEnd"/>
      <w:r w:rsidR="002329DA">
        <w:rPr>
          <w:rFonts w:ascii="Times New Roman" w:eastAsia="Times New Roman" w:hAnsi="Times New Roman" w:cs="Times New Roman"/>
          <w:color w:val="202124"/>
          <w:sz w:val="24"/>
          <w:szCs w:val="24"/>
        </w:rPr>
        <w:t xml:space="preserve"> and Ethiopia. </w:t>
      </w:r>
    </w:p>
    <w:p w14:paraId="709BAB79" w14:textId="17F4562E" w:rsidR="00B67796" w:rsidRDefault="00B67796" w:rsidP="00E85AF2">
      <w:pPr>
        <w:shd w:val="clear" w:color="auto" w:fill="FFFFFF"/>
        <w:spacing w:after="0" w:line="240" w:lineRule="auto"/>
        <w:rPr>
          <w:rFonts w:ascii="Times New Roman" w:eastAsia="Times New Roman" w:hAnsi="Times New Roman" w:cs="Times New Roman"/>
          <w:color w:val="000000"/>
          <w:sz w:val="24"/>
          <w:szCs w:val="24"/>
        </w:rPr>
      </w:pPr>
    </w:p>
    <w:p w14:paraId="16129406" w14:textId="6B9E44A8" w:rsidR="00E85AF2" w:rsidRPr="00E85AF2" w:rsidRDefault="00E85AF2" w:rsidP="00E85AF2">
      <w:pPr>
        <w:shd w:val="clear" w:color="auto" w:fill="FFFFFF"/>
        <w:spacing w:after="0" w:line="240" w:lineRule="auto"/>
        <w:rPr>
          <w:rFonts w:ascii="Times New Roman" w:eastAsia="Times New Roman" w:hAnsi="Times New Roman" w:cs="Times New Roman"/>
          <w:color w:val="202124"/>
          <w:sz w:val="24"/>
          <w:szCs w:val="24"/>
        </w:rPr>
      </w:pPr>
      <w:r w:rsidRPr="00E85AF2">
        <w:rPr>
          <w:rFonts w:ascii="Times New Roman" w:eastAsia="Times New Roman" w:hAnsi="Times New Roman" w:cs="Times New Roman"/>
          <w:color w:val="000000"/>
          <w:sz w:val="24"/>
          <w:szCs w:val="24"/>
        </w:rPr>
        <w:t>Sudan gained independence in 1956</w:t>
      </w:r>
      <w:r w:rsidRPr="00E85AF2">
        <w:rPr>
          <w:rFonts w:ascii="Times New Roman" w:eastAsia="Times New Roman" w:hAnsi="Times New Roman" w:cs="Times New Roman"/>
          <w:color w:val="202124"/>
          <w:sz w:val="24"/>
          <w:szCs w:val="24"/>
        </w:rPr>
        <w:t xml:space="preserve"> and hosted about 600 ethnic groups speaking over 400 languages. Fighting started rapidly between the Muslim dominated north and the south where traditional African religions and Christianity were dominant. Decades of fighting have created many millions of refugees. I have witnessed the camps around Khartoum in the 1990s where Southern Sudanese refugees were living in horrendous circumstances, that were far worse than anything one could have seen in Egypt in these years. No wonder many tried to escape to Egypt where life was hard but far better than in Sudan. Southern Sudan became independent in 2011 but without the charismatic John </w:t>
      </w:r>
      <w:proofErr w:type="spellStart"/>
      <w:r w:rsidRPr="00E85AF2">
        <w:rPr>
          <w:rFonts w:ascii="Times New Roman" w:eastAsia="Times New Roman" w:hAnsi="Times New Roman" w:cs="Times New Roman"/>
          <w:color w:val="202124"/>
          <w:sz w:val="24"/>
          <w:szCs w:val="24"/>
        </w:rPr>
        <w:t>Garang</w:t>
      </w:r>
      <w:proofErr w:type="spellEnd"/>
      <w:r w:rsidRPr="00E85AF2">
        <w:rPr>
          <w:rFonts w:ascii="Times New Roman" w:eastAsia="Times New Roman" w:hAnsi="Times New Roman" w:cs="Times New Roman"/>
          <w:color w:val="202124"/>
          <w:sz w:val="24"/>
          <w:szCs w:val="24"/>
        </w:rPr>
        <w:t xml:space="preserve"> (1945-2005) at the helm, tribal fights erupted in the newly independent country, resulting in more refugees fleeing north to Egypt.</w:t>
      </w:r>
    </w:p>
    <w:p w14:paraId="61C57555" w14:textId="77777777" w:rsidR="00E85AF2" w:rsidRPr="00E85AF2" w:rsidRDefault="00E85AF2" w:rsidP="00E85AF2">
      <w:pPr>
        <w:shd w:val="clear" w:color="auto" w:fill="FFFFFF"/>
        <w:spacing w:after="0" w:line="240" w:lineRule="auto"/>
        <w:rPr>
          <w:rFonts w:ascii="Times New Roman" w:eastAsia="Times New Roman" w:hAnsi="Times New Roman" w:cs="Times New Roman"/>
          <w:color w:val="1D2228"/>
          <w:sz w:val="24"/>
          <w:szCs w:val="24"/>
        </w:rPr>
      </w:pPr>
    </w:p>
    <w:p w14:paraId="6F331ED5" w14:textId="3CE647D4" w:rsidR="00E85AF2" w:rsidRPr="00E85AF2" w:rsidRDefault="00E85AF2" w:rsidP="00E85AF2">
      <w:pPr>
        <w:shd w:val="clear" w:color="auto" w:fill="FFFFFF"/>
        <w:spacing w:after="0" w:line="240" w:lineRule="auto"/>
        <w:rPr>
          <w:rFonts w:ascii="Times New Roman" w:eastAsia="Times New Roman" w:hAnsi="Times New Roman" w:cs="Times New Roman"/>
          <w:color w:val="1D2228"/>
          <w:sz w:val="24"/>
          <w:szCs w:val="24"/>
        </w:rPr>
      </w:pPr>
      <w:r w:rsidRPr="00E85AF2">
        <w:rPr>
          <w:rFonts w:ascii="Times New Roman" w:eastAsia="Times New Roman" w:hAnsi="Times New Roman" w:cs="Times New Roman"/>
          <w:color w:val="1D2228"/>
          <w:sz w:val="24"/>
          <w:szCs w:val="24"/>
        </w:rPr>
        <w:t>The next largest group of African refugees is that of the Eritreans</w:t>
      </w:r>
      <w:r w:rsidR="002A68D8">
        <w:rPr>
          <w:rFonts w:ascii="Times New Roman" w:eastAsia="Times New Roman" w:hAnsi="Times New Roman" w:cs="Times New Roman"/>
          <w:color w:val="1D2228"/>
          <w:sz w:val="24"/>
          <w:szCs w:val="24"/>
        </w:rPr>
        <w:t xml:space="preserve"> and Ethiopians</w:t>
      </w:r>
      <w:r w:rsidRPr="00E85AF2">
        <w:rPr>
          <w:rFonts w:ascii="Times New Roman" w:eastAsia="Times New Roman" w:hAnsi="Times New Roman" w:cs="Times New Roman"/>
          <w:color w:val="1D2228"/>
          <w:sz w:val="24"/>
          <w:szCs w:val="24"/>
        </w:rPr>
        <w:t>. The history of Eritrea and Ethiopia is strongly related with Tigrinya both widely spoken in Eritrea and Ethiopia. Both countries were also strongly influenced by Christianity since the 4th century and later experienced Muslim influences. In 1890 Eritrea became </w:t>
      </w:r>
      <w:r w:rsidRPr="00E85AF2">
        <w:rPr>
          <w:rFonts w:ascii="Times New Roman" w:eastAsia="Times New Roman" w:hAnsi="Times New Roman" w:cs="Times New Roman"/>
          <w:color w:val="202122"/>
          <w:sz w:val="24"/>
          <w:szCs w:val="24"/>
        </w:rPr>
        <w:t>an Italian colony, which after a short period of British and UN administration became </w:t>
      </w:r>
      <w:r w:rsidRPr="00E85AF2">
        <w:rPr>
          <w:rFonts w:ascii="Times New Roman" w:eastAsia="Times New Roman" w:hAnsi="Times New Roman" w:cs="Times New Roman"/>
          <w:color w:val="1D2228"/>
          <w:sz w:val="24"/>
          <w:szCs w:val="24"/>
        </w:rPr>
        <w:t>an autonomous part of Ethiopia in 1952 under US pressure. The authoritarian rule of emperor Haile Selassie and the Marxist government that succeeded him resulted in a 30-year war for independence. </w:t>
      </w:r>
      <w:r w:rsidRPr="00E85AF2">
        <w:rPr>
          <w:rFonts w:ascii="Times New Roman" w:eastAsia="Times New Roman" w:hAnsi="Times New Roman" w:cs="Times New Roman"/>
          <w:color w:val="202122"/>
          <w:sz w:val="24"/>
          <w:szCs w:val="24"/>
        </w:rPr>
        <w:t>The </w:t>
      </w:r>
      <w:r w:rsidRPr="00E85AF2">
        <w:rPr>
          <w:rFonts w:ascii="Times New Roman" w:eastAsia="Times New Roman" w:hAnsi="Times New Roman" w:cs="Times New Roman"/>
          <w:color w:val="1D2228"/>
          <w:sz w:val="24"/>
          <w:szCs w:val="24"/>
        </w:rPr>
        <w:t>Eritrean People's Liberation Front</w:t>
      </w:r>
      <w:r w:rsidRPr="00E85AF2">
        <w:rPr>
          <w:rFonts w:ascii="Times New Roman" w:eastAsia="Times New Roman" w:hAnsi="Times New Roman" w:cs="Times New Roman"/>
          <w:color w:val="202122"/>
          <w:sz w:val="24"/>
          <w:szCs w:val="24"/>
        </w:rPr>
        <w:t> (EPLF) defeated, under the leadership of Isaias Afwerki (1946 </w:t>
      </w:r>
      <w:proofErr w:type="gramStart"/>
      <w:r w:rsidRPr="00E85AF2">
        <w:rPr>
          <w:rFonts w:ascii="Times New Roman" w:eastAsia="Times New Roman" w:hAnsi="Times New Roman" w:cs="Times New Roman"/>
          <w:color w:val="202122"/>
          <w:sz w:val="24"/>
          <w:szCs w:val="24"/>
        </w:rPr>
        <w:t>- )</w:t>
      </w:r>
      <w:proofErr w:type="gramEnd"/>
      <w:r w:rsidRPr="00E85AF2">
        <w:rPr>
          <w:rFonts w:ascii="Times New Roman" w:eastAsia="Times New Roman" w:hAnsi="Times New Roman" w:cs="Times New Roman"/>
          <w:color w:val="202122"/>
          <w:sz w:val="24"/>
          <w:szCs w:val="24"/>
        </w:rPr>
        <w:t xml:space="preserve"> the Ethiopian forces in Eritrea and helped a coalition of </w:t>
      </w:r>
      <w:r w:rsidRPr="00E85AF2">
        <w:rPr>
          <w:rFonts w:ascii="Times New Roman" w:eastAsia="Times New Roman" w:hAnsi="Times New Roman" w:cs="Times New Roman"/>
          <w:color w:val="1D2228"/>
          <w:sz w:val="24"/>
          <w:szCs w:val="24"/>
        </w:rPr>
        <w:t>Ethiopian rebel forces</w:t>
      </w:r>
      <w:r w:rsidRPr="00E85AF2">
        <w:rPr>
          <w:rFonts w:ascii="Times New Roman" w:eastAsia="Times New Roman" w:hAnsi="Times New Roman" w:cs="Times New Roman"/>
          <w:color w:val="202122"/>
          <w:sz w:val="24"/>
          <w:szCs w:val="24"/>
        </w:rPr>
        <w:t> take control of the Ethiopian capital </w:t>
      </w:r>
      <w:r w:rsidRPr="00E85AF2">
        <w:rPr>
          <w:rFonts w:ascii="Times New Roman" w:eastAsia="Times New Roman" w:hAnsi="Times New Roman" w:cs="Times New Roman"/>
          <w:color w:val="1D2228"/>
          <w:sz w:val="24"/>
          <w:szCs w:val="24"/>
        </w:rPr>
        <w:t xml:space="preserve">Addis </w:t>
      </w:r>
      <w:proofErr w:type="spellStart"/>
      <w:r w:rsidRPr="00E85AF2">
        <w:rPr>
          <w:rFonts w:ascii="Times New Roman" w:eastAsia="Times New Roman" w:hAnsi="Times New Roman" w:cs="Times New Roman"/>
          <w:color w:val="1D2228"/>
          <w:sz w:val="24"/>
          <w:szCs w:val="24"/>
        </w:rPr>
        <w:t>Ababa</w:t>
      </w:r>
      <w:r w:rsidRPr="00E85AF2">
        <w:rPr>
          <w:rFonts w:ascii="Times New Roman" w:eastAsia="Times New Roman" w:hAnsi="Times New Roman" w:cs="Times New Roman"/>
          <w:color w:val="202122"/>
          <w:sz w:val="24"/>
          <w:szCs w:val="24"/>
        </w:rPr>
        <w:t>.Since</w:t>
      </w:r>
      <w:proofErr w:type="spellEnd"/>
      <w:r w:rsidRPr="00E85AF2">
        <w:rPr>
          <w:rFonts w:ascii="Times New Roman" w:eastAsia="Times New Roman" w:hAnsi="Times New Roman" w:cs="Times New Roman"/>
          <w:color w:val="202122"/>
          <w:sz w:val="24"/>
          <w:szCs w:val="24"/>
        </w:rPr>
        <w:t> then, Ethiopia has been a federal democratic republic. </w:t>
      </w:r>
    </w:p>
    <w:p w14:paraId="1732D33C" w14:textId="77777777" w:rsidR="00E85AF2" w:rsidRPr="00E85AF2" w:rsidRDefault="00E85AF2" w:rsidP="00E85AF2">
      <w:pPr>
        <w:shd w:val="clear" w:color="auto" w:fill="FFFFFF"/>
        <w:spacing w:after="0" w:line="240" w:lineRule="auto"/>
        <w:rPr>
          <w:rFonts w:ascii="Times New Roman" w:eastAsia="Times New Roman" w:hAnsi="Times New Roman" w:cs="Times New Roman"/>
          <w:color w:val="1D2228"/>
          <w:sz w:val="24"/>
          <w:szCs w:val="24"/>
        </w:rPr>
      </w:pPr>
    </w:p>
    <w:p w14:paraId="13DE5009" w14:textId="695E75C4" w:rsidR="00E85AF2" w:rsidRPr="00E85AF2" w:rsidRDefault="00E85AF2" w:rsidP="00E85AF2">
      <w:pPr>
        <w:shd w:val="clear" w:color="auto" w:fill="FFFFFF"/>
        <w:spacing w:after="0" w:line="240" w:lineRule="auto"/>
        <w:rPr>
          <w:rFonts w:ascii="Times New Roman" w:eastAsia="Times New Roman" w:hAnsi="Times New Roman" w:cs="Times New Roman"/>
          <w:color w:val="202122"/>
          <w:sz w:val="24"/>
          <w:szCs w:val="24"/>
        </w:rPr>
      </w:pPr>
      <w:r w:rsidRPr="00E85AF2">
        <w:rPr>
          <w:rFonts w:ascii="Times New Roman" w:eastAsia="Times New Roman" w:hAnsi="Times New Roman" w:cs="Times New Roman"/>
          <w:color w:val="202122"/>
          <w:sz w:val="24"/>
          <w:szCs w:val="24"/>
        </w:rPr>
        <w:t xml:space="preserve">The achievements of Isaias </w:t>
      </w:r>
      <w:proofErr w:type="spellStart"/>
      <w:r w:rsidRPr="00E85AF2">
        <w:rPr>
          <w:rFonts w:ascii="Times New Roman" w:eastAsia="Times New Roman" w:hAnsi="Times New Roman" w:cs="Times New Roman"/>
          <w:color w:val="202122"/>
          <w:sz w:val="24"/>
          <w:szCs w:val="24"/>
        </w:rPr>
        <w:t>Afwerke</w:t>
      </w:r>
      <w:proofErr w:type="spellEnd"/>
      <w:r w:rsidRPr="00E85AF2">
        <w:rPr>
          <w:rFonts w:ascii="Times New Roman" w:eastAsia="Times New Roman" w:hAnsi="Times New Roman" w:cs="Times New Roman"/>
          <w:color w:val="202122"/>
          <w:sz w:val="24"/>
          <w:szCs w:val="24"/>
        </w:rPr>
        <w:t xml:space="preserve"> have been huge since Ethiopia had, and still has far more resources than Eritrea. The E</w:t>
      </w:r>
      <w:r w:rsidRPr="00E85AF2">
        <w:rPr>
          <w:rFonts w:ascii="Times New Roman" w:eastAsia="Times New Roman" w:hAnsi="Times New Roman" w:cs="Times New Roman"/>
          <w:color w:val="000000"/>
          <w:sz w:val="24"/>
          <w:szCs w:val="24"/>
        </w:rPr>
        <w:t xml:space="preserve">ritrean population has been growing from 1 million in 1960 to 3.2 million in 2010. Meanwhile the Ethiopian population has been growing from 20 million in 1960 to 112 million in 2019. The achievements of president </w:t>
      </w:r>
      <w:proofErr w:type="spellStart"/>
      <w:r w:rsidRPr="00E85AF2">
        <w:rPr>
          <w:rFonts w:ascii="Times New Roman" w:eastAsia="Times New Roman" w:hAnsi="Times New Roman" w:cs="Times New Roman"/>
          <w:color w:val="000000"/>
          <w:sz w:val="24"/>
          <w:szCs w:val="24"/>
        </w:rPr>
        <w:t>Afwerke</w:t>
      </w:r>
      <w:proofErr w:type="spellEnd"/>
      <w:r w:rsidRPr="00E85AF2">
        <w:rPr>
          <w:rFonts w:ascii="Times New Roman" w:eastAsia="Times New Roman" w:hAnsi="Times New Roman" w:cs="Times New Roman"/>
          <w:color w:val="000000"/>
          <w:sz w:val="24"/>
          <w:szCs w:val="24"/>
        </w:rPr>
        <w:t xml:space="preserve"> have come with a high price. He created the national service in 1995 that regulates that </w:t>
      </w:r>
      <w:r w:rsidRPr="00E85AF2">
        <w:rPr>
          <w:rFonts w:ascii="Times New Roman" w:eastAsia="Times New Roman" w:hAnsi="Times New Roman" w:cs="Times New Roman"/>
          <w:color w:val="202124"/>
          <w:sz w:val="24"/>
          <w:szCs w:val="24"/>
        </w:rPr>
        <w:t xml:space="preserve">nationals, between the ages of 18 and 50 have the duty to participate in national service in the armed forces. With this, Eritrea has become a deeply </w:t>
      </w:r>
      <w:proofErr w:type="spellStart"/>
      <w:r w:rsidRPr="00E85AF2">
        <w:rPr>
          <w:rFonts w:ascii="Times New Roman" w:eastAsia="Times New Roman" w:hAnsi="Times New Roman" w:cs="Times New Roman"/>
          <w:color w:val="202124"/>
          <w:sz w:val="24"/>
          <w:szCs w:val="24"/>
        </w:rPr>
        <w:t>militarised</w:t>
      </w:r>
      <w:proofErr w:type="spellEnd"/>
      <w:r w:rsidRPr="00E85AF2">
        <w:rPr>
          <w:rFonts w:ascii="Times New Roman" w:eastAsia="Times New Roman" w:hAnsi="Times New Roman" w:cs="Times New Roman"/>
          <w:color w:val="202124"/>
          <w:sz w:val="24"/>
          <w:szCs w:val="24"/>
        </w:rPr>
        <w:t xml:space="preserve"> country that was able to defend its own interests at the expense of the interests of individual citizens. </w:t>
      </w:r>
      <w:r w:rsidRPr="00E85AF2">
        <w:rPr>
          <w:rFonts w:ascii="Times New Roman" w:eastAsia="Times New Roman" w:hAnsi="Times New Roman" w:cs="Times New Roman"/>
          <w:color w:val="202122"/>
          <w:sz w:val="24"/>
          <w:szCs w:val="24"/>
        </w:rPr>
        <w:t>In </w:t>
      </w:r>
      <w:proofErr w:type="gramStart"/>
      <w:r w:rsidRPr="00E85AF2">
        <w:rPr>
          <w:rFonts w:ascii="Times New Roman" w:eastAsia="Times New Roman" w:hAnsi="Times New Roman" w:cs="Times New Roman"/>
          <w:color w:val="202122"/>
          <w:sz w:val="24"/>
          <w:szCs w:val="24"/>
        </w:rPr>
        <w:t>May 1998</w:t>
      </w:r>
      <w:proofErr w:type="gramEnd"/>
      <w:r w:rsidRPr="00E85AF2">
        <w:rPr>
          <w:rFonts w:ascii="Times New Roman" w:eastAsia="Times New Roman" w:hAnsi="Times New Roman" w:cs="Times New Roman"/>
          <w:color w:val="202122"/>
          <w:sz w:val="24"/>
          <w:szCs w:val="24"/>
        </w:rPr>
        <w:t> a border dispute resulted in the </w:t>
      </w:r>
      <w:r w:rsidRPr="00E85AF2">
        <w:rPr>
          <w:rFonts w:ascii="Times New Roman" w:eastAsia="Times New Roman" w:hAnsi="Times New Roman" w:cs="Times New Roman"/>
          <w:color w:val="000000"/>
          <w:sz w:val="24"/>
          <w:szCs w:val="24"/>
        </w:rPr>
        <w:t>Eritrean–Ethiopian War</w:t>
      </w:r>
      <w:r w:rsidRPr="00E85AF2">
        <w:rPr>
          <w:rFonts w:ascii="Times New Roman" w:eastAsia="Times New Roman" w:hAnsi="Times New Roman" w:cs="Times New Roman"/>
          <w:color w:val="202122"/>
          <w:sz w:val="24"/>
          <w:szCs w:val="24"/>
        </w:rPr>
        <w:t>, which lasted until June 2000. I have visited Eritrea in this period and met in a delegation of the Cairo Foreign Press Association, with president Afwerki. We </w:t>
      </w:r>
      <w:proofErr w:type="gramStart"/>
      <w:r w:rsidRPr="00E85AF2">
        <w:rPr>
          <w:rFonts w:ascii="Times New Roman" w:eastAsia="Times New Roman" w:hAnsi="Times New Roman" w:cs="Times New Roman"/>
          <w:color w:val="202122"/>
          <w:sz w:val="24"/>
          <w:szCs w:val="24"/>
        </w:rPr>
        <w:t>were allowed to</w:t>
      </w:r>
      <w:proofErr w:type="gramEnd"/>
      <w:r w:rsidRPr="00E85AF2">
        <w:rPr>
          <w:rFonts w:ascii="Times New Roman" w:eastAsia="Times New Roman" w:hAnsi="Times New Roman" w:cs="Times New Roman"/>
          <w:color w:val="202122"/>
          <w:sz w:val="24"/>
          <w:szCs w:val="24"/>
        </w:rPr>
        <w:t> visit the trenches at the frontline where we saw the body of a recently killed Eritrean soldier and heard stories of young recruits who wished the war would be over. The final peace agreement between the two countries </w:t>
      </w:r>
      <w:proofErr w:type="gramStart"/>
      <w:r w:rsidRPr="00E85AF2">
        <w:rPr>
          <w:rFonts w:ascii="Times New Roman" w:eastAsia="Times New Roman" w:hAnsi="Times New Roman" w:cs="Times New Roman"/>
          <w:color w:val="202122"/>
          <w:sz w:val="24"/>
          <w:szCs w:val="24"/>
        </w:rPr>
        <w:t>was only signed</w:t>
      </w:r>
      <w:proofErr w:type="gramEnd"/>
      <w:r w:rsidRPr="00E85AF2">
        <w:rPr>
          <w:rFonts w:ascii="Times New Roman" w:eastAsia="Times New Roman" w:hAnsi="Times New Roman" w:cs="Times New Roman"/>
          <w:color w:val="202122"/>
          <w:sz w:val="24"/>
          <w:szCs w:val="24"/>
        </w:rPr>
        <w:t> in </w:t>
      </w:r>
      <w:r w:rsidRPr="00E85AF2">
        <w:rPr>
          <w:rFonts w:ascii="Times New Roman" w:eastAsia="Times New Roman" w:hAnsi="Times New Roman" w:cs="Times New Roman"/>
          <w:color w:val="4D5156"/>
          <w:sz w:val="24"/>
          <w:szCs w:val="24"/>
        </w:rPr>
        <w:t>2018, twenty years after the initial confrontation.</w:t>
      </w:r>
    </w:p>
    <w:p w14:paraId="52B11554" w14:textId="095A501C" w:rsidR="00E85AF2" w:rsidRPr="00E85AF2" w:rsidRDefault="00E85AF2" w:rsidP="00E85AF2">
      <w:pPr>
        <w:shd w:val="clear" w:color="auto" w:fill="FFFFFF"/>
        <w:spacing w:after="0" w:line="240" w:lineRule="auto"/>
        <w:rPr>
          <w:rFonts w:ascii="Times New Roman" w:eastAsia="Times New Roman" w:hAnsi="Times New Roman" w:cs="Times New Roman"/>
          <w:color w:val="4D5156"/>
          <w:sz w:val="24"/>
          <w:szCs w:val="24"/>
        </w:rPr>
      </w:pPr>
      <w:r w:rsidRPr="00E85AF2">
        <w:rPr>
          <w:rFonts w:ascii="Times New Roman" w:eastAsia="Times New Roman" w:hAnsi="Times New Roman" w:cs="Times New Roman"/>
          <w:color w:val="4D5156"/>
          <w:sz w:val="24"/>
          <w:szCs w:val="24"/>
        </w:rPr>
        <w:lastRenderedPageBreak/>
        <w:t xml:space="preserve">Eritrea has built a well-trained army that is with 250.000 – 300.000 personnel which is </w:t>
      </w:r>
      <w:proofErr w:type="gramStart"/>
      <w:r w:rsidRPr="00E85AF2">
        <w:rPr>
          <w:rFonts w:ascii="Times New Roman" w:eastAsia="Times New Roman" w:hAnsi="Times New Roman" w:cs="Times New Roman"/>
          <w:color w:val="4D5156"/>
          <w:sz w:val="24"/>
          <w:szCs w:val="24"/>
        </w:rPr>
        <w:t>roughly the</w:t>
      </w:r>
      <w:proofErr w:type="gramEnd"/>
      <w:r w:rsidRPr="00E85AF2">
        <w:rPr>
          <w:rFonts w:ascii="Times New Roman" w:eastAsia="Times New Roman" w:hAnsi="Times New Roman" w:cs="Times New Roman"/>
          <w:color w:val="4D5156"/>
          <w:sz w:val="24"/>
          <w:szCs w:val="24"/>
        </w:rPr>
        <w:t xml:space="preserve"> same size as that of Ethiopia. The national service is mandatory since the termination of the war with Ethiopia, and conscription is open ended. And there has been no </w:t>
      </w:r>
      <w:proofErr w:type="spellStart"/>
      <w:r w:rsidRPr="00E85AF2">
        <w:rPr>
          <w:rFonts w:ascii="Times New Roman" w:eastAsia="Times New Roman" w:hAnsi="Times New Roman" w:cs="Times New Roman"/>
          <w:color w:val="4D5156"/>
          <w:sz w:val="24"/>
          <w:szCs w:val="24"/>
        </w:rPr>
        <w:t>demobilisation</w:t>
      </w:r>
      <w:proofErr w:type="spellEnd"/>
      <w:r w:rsidRPr="00E85AF2">
        <w:rPr>
          <w:rFonts w:ascii="Times New Roman" w:eastAsia="Times New Roman" w:hAnsi="Times New Roman" w:cs="Times New Roman"/>
          <w:color w:val="202122"/>
          <w:sz w:val="24"/>
          <w:szCs w:val="24"/>
        </w:rPr>
        <w:t>.</w:t>
      </w:r>
      <w:r w:rsidR="00A1308F" w:rsidRPr="00A1308F">
        <w:rPr>
          <w:rStyle w:val="FootnoteReference"/>
          <w:rFonts w:ascii="Times New Roman" w:hAnsi="Times New Roman" w:cs="Times New Roman"/>
          <w:color w:val="202122"/>
          <w:sz w:val="24"/>
          <w:szCs w:val="24"/>
          <w:shd w:val="clear" w:color="auto" w:fill="FFFFFF"/>
        </w:rPr>
        <w:t xml:space="preserve"> </w:t>
      </w:r>
      <w:r w:rsidR="00A1308F" w:rsidRPr="004D2496">
        <w:rPr>
          <w:rStyle w:val="FootnoteReference"/>
          <w:rFonts w:ascii="Times New Roman" w:hAnsi="Times New Roman" w:cs="Times New Roman"/>
          <w:color w:val="202122"/>
          <w:sz w:val="24"/>
          <w:szCs w:val="24"/>
          <w:shd w:val="clear" w:color="auto" w:fill="FFFFFF"/>
        </w:rPr>
        <w:footnoteReference w:id="6"/>
      </w:r>
    </w:p>
    <w:p w14:paraId="6E8C09DC" w14:textId="77777777" w:rsidR="00E85AF2" w:rsidRPr="00E85AF2" w:rsidRDefault="00E85AF2" w:rsidP="00E85AF2">
      <w:pPr>
        <w:shd w:val="clear" w:color="auto" w:fill="FFFFFF"/>
        <w:spacing w:after="0" w:line="240" w:lineRule="auto"/>
        <w:rPr>
          <w:rFonts w:ascii="Times New Roman" w:eastAsia="Times New Roman" w:hAnsi="Times New Roman" w:cs="Times New Roman"/>
          <w:color w:val="1D2228"/>
          <w:sz w:val="24"/>
          <w:szCs w:val="24"/>
        </w:rPr>
      </w:pPr>
    </w:p>
    <w:p w14:paraId="0D632EAB" w14:textId="44DE56E0" w:rsidR="00E85AF2" w:rsidRDefault="00E85AF2" w:rsidP="00E85AF2">
      <w:pPr>
        <w:shd w:val="clear" w:color="auto" w:fill="FFFFFF"/>
        <w:spacing w:after="0" w:line="240" w:lineRule="auto"/>
        <w:rPr>
          <w:rFonts w:ascii="Times New Roman" w:eastAsia="Times New Roman" w:hAnsi="Times New Roman" w:cs="Times New Roman"/>
          <w:color w:val="000000"/>
          <w:sz w:val="24"/>
          <w:szCs w:val="24"/>
        </w:rPr>
      </w:pPr>
      <w:r w:rsidRPr="00E85AF2">
        <w:rPr>
          <w:rFonts w:ascii="Times New Roman" w:eastAsia="Times New Roman" w:hAnsi="Times New Roman" w:cs="Times New Roman"/>
          <w:color w:val="4D5156"/>
          <w:sz w:val="24"/>
          <w:szCs w:val="24"/>
        </w:rPr>
        <w:t>Continuous political disturbances in the Horn of Africa including the Tigray war that started in 2020 and the ongoing national service in Eritrea, continues to create new refugees. Eritrean refugees in Cairo explain that the national service is harsh, it makes it hard to maintain a family and this has created a steady stream of refugees who escape overland to Egypt through Sudan,</w:t>
      </w:r>
      <w:r w:rsidR="002A68D8">
        <w:rPr>
          <w:rFonts w:ascii="Times New Roman" w:eastAsia="Times New Roman" w:hAnsi="Times New Roman" w:cs="Times New Roman"/>
          <w:color w:val="4D5156"/>
          <w:sz w:val="24"/>
          <w:szCs w:val="24"/>
        </w:rPr>
        <w:t xml:space="preserve"> </w:t>
      </w:r>
      <w:r w:rsidRPr="00E85AF2">
        <w:rPr>
          <w:rFonts w:ascii="Times New Roman" w:eastAsia="Times New Roman" w:hAnsi="Times New Roman" w:cs="Times New Roman"/>
          <w:color w:val="4D5156"/>
          <w:sz w:val="24"/>
          <w:szCs w:val="24"/>
        </w:rPr>
        <w:t>where living conditions for refugees are not only very difficult but Sudan also uses the </w:t>
      </w:r>
      <w:r w:rsidRPr="00E85AF2">
        <w:rPr>
          <w:rFonts w:ascii="Times New Roman" w:eastAsia="Times New Roman" w:hAnsi="Times New Roman" w:cs="Times New Roman"/>
          <w:color w:val="000000"/>
          <w:sz w:val="24"/>
          <w:szCs w:val="24"/>
        </w:rPr>
        <w:t>Cessation Clause in the 1951 Refugee Convention, which allows a host state to declare the conditions in the home state to be ‘okay’ so that refugees must return here. It is fear for forced return that makes many refugees move as fast as possible to Egypt.</w:t>
      </w:r>
    </w:p>
    <w:p w14:paraId="379F351E" w14:textId="77777777" w:rsidR="002A68D8" w:rsidRPr="00E85AF2" w:rsidRDefault="002A68D8" w:rsidP="00E85AF2">
      <w:pPr>
        <w:shd w:val="clear" w:color="auto" w:fill="FFFFFF"/>
        <w:spacing w:after="0" w:line="240" w:lineRule="auto"/>
        <w:rPr>
          <w:rFonts w:ascii="Times New Roman" w:eastAsia="Times New Roman" w:hAnsi="Times New Roman" w:cs="Times New Roman"/>
          <w:color w:val="4D5156"/>
          <w:sz w:val="24"/>
          <w:szCs w:val="24"/>
        </w:rPr>
      </w:pPr>
    </w:p>
    <w:p w14:paraId="3101FF68" w14:textId="77777777" w:rsidR="00E85AF2" w:rsidRPr="00E85AF2" w:rsidRDefault="00E85AF2" w:rsidP="00E85AF2">
      <w:pPr>
        <w:shd w:val="clear" w:color="auto" w:fill="FFFFFF"/>
        <w:spacing w:after="0" w:line="240" w:lineRule="auto"/>
        <w:rPr>
          <w:rFonts w:ascii="Times New Roman" w:eastAsia="Times New Roman" w:hAnsi="Times New Roman" w:cs="Times New Roman"/>
          <w:color w:val="1D2228"/>
          <w:sz w:val="24"/>
          <w:szCs w:val="24"/>
        </w:rPr>
      </w:pPr>
      <w:r w:rsidRPr="00E85AF2">
        <w:rPr>
          <w:rFonts w:ascii="Times New Roman" w:eastAsia="Times New Roman" w:hAnsi="Times New Roman" w:cs="Times New Roman"/>
          <w:color w:val="1D2228"/>
          <w:sz w:val="24"/>
          <w:szCs w:val="24"/>
        </w:rPr>
        <w:t>Refugees from many other countries fled political disturbances in their countries and came to Egypt, including other African and Arab countries in the region.</w:t>
      </w:r>
    </w:p>
    <w:p w14:paraId="34B015D8" w14:textId="77777777" w:rsidR="00E85AF2" w:rsidRPr="00E85AF2" w:rsidRDefault="00E85AF2" w:rsidP="00E85AF2">
      <w:pPr>
        <w:shd w:val="clear" w:color="auto" w:fill="FFFFFF"/>
        <w:spacing w:after="0" w:line="240" w:lineRule="auto"/>
        <w:rPr>
          <w:rFonts w:ascii="Times New Roman" w:eastAsia="Times New Roman" w:hAnsi="Times New Roman" w:cs="Times New Roman"/>
          <w:color w:val="1D2228"/>
          <w:sz w:val="24"/>
          <w:szCs w:val="24"/>
        </w:rPr>
      </w:pPr>
    </w:p>
    <w:p w14:paraId="66D60E13" w14:textId="77777777" w:rsidR="00004243" w:rsidRDefault="00CA4CC4" w:rsidP="00E35283">
      <w:pPr>
        <w:shd w:val="clear" w:color="auto" w:fill="FFFFFF"/>
        <w:spacing w:after="0" w:line="240" w:lineRule="auto"/>
        <w:rPr>
          <w:rFonts w:ascii="Times New Roman" w:eastAsia="Times New Roman" w:hAnsi="Times New Roman" w:cs="Times New Roman"/>
          <w:color w:val="1D2228"/>
          <w:sz w:val="24"/>
          <w:szCs w:val="24"/>
        </w:rPr>
      </w:pPr>
      <w:r>
        <w:rPr>
          <w:rFonts w:ascii="Times New Roman" w:eastAsia="Times New Roman" w:hAnsi="Times New Roman" w:cs="Times New Roman"/>
          <w:color w:val="1D2228"/>
          <w:sz w:val="24"/>
          <w:szCs w:val="24"/>
        </w:rPr>
        <w:t xml:space="preserve">Most social services are provided by the UNHCR, UNICEF, World Food Program, World Health </w:t>
      </w:r>
      <w:proofErr w:type="spellStart"/>
      <w:r w:rsidR="00397EB9">
        <w:rPr>
          <w:rFonts w:ascii="Times New Roman" w:eastAsia="Times New Roman" w:hAnsi="Times New Roman" w:cs="Times New Roman"/>
          <w:color w:val="1D2228"/>
          <w:sz w:val="24"/>
          <w:szCs w:val="24"/>
        </w:rPr>
        <w:t>Organisation</w:t>
      </w:r>
      <w:proofErr w:type="spellEnd"/>
      <w:r>
        <w:rPr>
          <w:rFonts w:ascii="Times New Roman" w:eastAsia="Times New Roman" w:hAnsi="Times New Roman" w:cs="Times New Roman"/>
          <w:color w:val="1D2228"/>
          <w:sz w:val="24"/>
          <w:szCs w:val="24"/>
        </w:rPr>
        <w:t xml:space="preserve">, Catholic Relief Service, </w:t>
      </w:r>
      <w:r w:rsidR="00A27619">
        <w:rPr>
          <w:rFonts w:ascii="Times New Roman" w:eastAsia="Times New Roman" w:hAnsi="Times New Roman" w:cs="Times New Roman"/>
          <w:color w:val="1D2228"/>
          <w:sz w:val="24"/>
          <w:szCs w:val="24"/>
        </w:rPr>
        <w:t xml:space="preserve">CARE International, </w:t>
      </w:r>
      <w:r>
        <w:rPr>
          <w:rFonts w:ascii="Times New Roman" w:eastAsia="Times New Roman" w:hAnsi="Times New Roman" w:cs="Times New Roman"/>
          <w:color w:val="1D2228"/>
          <w:sz w:val="24"/>
          <w:szCs w:val="24"/>
        </w:rPr>
        <w:t xml:space="preserve">various church </w:t>
      </w:r>
      <w:proofErr w:type="gramStart"/>
      <w:r>
        <w:rPr>
          <w:rFonts w:ascii="Times New Roman" w:eastAsia="Times New Roman" w:hAnsi="Times New Roman" w:cs="Times New Roman"/>
          <w:color w:val="1D2228"/>
          <w:sz w:val="24"/>
          <w:szCs w:val="24"/>
        </w:rPr>
        <w:t>projects</w:t>
      </w:r>
      <w:proofErr w:type="gramEnd"/>
      <w:r>
        <w:rPr>
          <w:rFonts w:ascii="Times New Roman" w:eastAsia="Times New Roman" w:hAnsi="Times New Roman" w:cs="Times New Roman"/>
          <w:color w:val="1D2228"/>
          <w:sz w:val="24"/>
          <w:szCs w:val="24"/>
        </w:rPr>
        <w:t xml:space="preserve"> and other institutions the UNHCR is cooperating with.</w:t>
      </w:r>
      <w:r w:rsidR="00A27619">
        <w:rPr>
          <w:rFonts w:ascii="Times New Roman" w:eastAsia="Times New Roman" w:hAnsi="Times New Roman" w:cs="Times New Roman"/>
          <w:color w:val="1D2228"/>
          <w:sz w:val="24"/>
          <w:szCs w:val="24"/>
        </w:rPr>
        <w:t xml:space="preserve"> </w:t>
      </w:r>
      <w:r w:rsidR="00A27619" w:rsidRPr="00E35283">
        <w:rPr>
          <w:rFonts w:ascii="Times New Roman" w:eastAsia="Times New Roman" w:hAnsi="Times New Roman" w:cs="Times New Roman"/>
          <w:color w:val="1D2228"/>
          <w:sz w:val="24"/>
          <w:szCs w:val="24"/>
        </w:rPr>
        <w:t>The government of Egypt allows refugees and asylum-seekers in Egypt have access to public healthcare services.</w:t>
      </w:r>
      <w:r w:rsidR="00E35283" w:rsidRPr="00E35283">
        <w:rPr>
          <w:rFonts w:ascii="Times New Roman" w:eastAsia="Times New Roman" w:hAnsi="Times New Roman" w:cs="Times New Roman"/>
          <w:color w:val="1D2228"/>
          <w:sz w:val="24"/>
          <w:szCs w:val="24"/>
        </w:rPr>
        <w:t xml:space="preserve"> It is the aim of the UNHCR to ease the pressure on Egypt which </w:t>
      </w:r>
      <w:r w:rsidR="00E35283" w:rsidRPr="00E85AF2">
        <w:rPr>
          <w:rFonts w:ascii="Times New Roman" w:eastAsia="Times New Roman" w:hAnsi="Times New Roman" w:cs="Times New Roman"/>
          <w:color w:val="1D2228"/>
          <w:sz w:val="24"/>
          <w:szCs w:val="24"/>
        </w:rPr>
        <w:t>is not surprising. The country </w:t>
      </w:r>
      <w:proofErr w:type="gramStart"/>
      <w:r w:rsidR="00E35283" w:rsidRPr="00E85AF2">
        <w:rPr>
          <w:rFonts w:ascii="Times New Roman" w:eastAsia="Times New Roman" w:hAnsi="Times New Roman" w:cs="Times New Roman"/>
          <w:color w:val="1D2228"/>
          <w:sz w:val="24"/>
          <w:szCs w:val="24"/>
        </w:rPr>
        <w:t>is overpopulated</w:t>
      </w:r>
      <w:proofErr w:type="gramEnd"/>
      <w:r w:rsidR="00E35283" w:rsidRPr="00E85AF2">
        <w:rPr>
          <w:rFonts w:ascii="Times New Roman" w:eastAsia="Times New Roman" w:hAnsi="Times New Roman" w:cs="Times New Roman"/>
          <w:color w:val="1D2228"/>
          <w:sz w:val="24"/>
          <w:szCs w:val="24"/>
        </w:rPr>
        <w:t> since 99% of the population lives in the Nile Valley and Delta. The percentage of people living below the poverty line has increased from 27.8% in 2015 to 32.5% in 2019.</w:t>
      </w:r>
      <w:r w:rsidR="00E35283" w:rsidRPr="00000BAE">
        <w:rPr>
          <w:rStyle w:val="FootnoteReference"/>
          <w:rFonts w:ascii="Times New Roman" w:hAnsi="Times New Roman" w:cs="Times New Roman"/>
          <w:sz w:val="24"/>
          <w:szCs w:val="24"/>
        </w:rPr>
        <w:t xml:space="preserve"> </w:t>
      </w:r>
      <w:r w:rsidR="00E35283" w:rsidRPr="004D2496">
        <w:rPr>
          <w:rStyle w:val="FootnoteReference"/>
          <w:rFonts w:ascii="Times New Roman" w:hAnsi="Times New Roman" w:cs="Times New Roman"/>
          <w:sz w:val="24"/>
          <w:szCs w:val="24"/>
        </w:rPr>
        <w:footnoteReference w:id="7"/>
      </w:r>
      <w:r w:rsidR="00E35283">
        <w:rPr>
          <w:rFonts w:ascii="Times New Roman" w:eastAsia="Times New Roman" w:hAnsi="Times New Roman" w:cs="Times New Roman"/>
          <w:color w:val="1D2228"/>
          <w:sz w:val="24"/>
          <w:szCs w:val="24"/>
        </w:rPr>
        <w:t xml:space="preserve"> </w:t>
      </w:r>
    </w:p>
    <w:p w14:paraId="0224F3D9" w14:textId="77777777" w:rsidR="00004243" w:rsidRDefault="00004243" w:rsidP="00E35283">
      <w:pPr>
        <w:shd w:val="clear" w:color="auto" w:fill="FFFFFF"/>
        <w:spacing w:after="0" w:line="240" w:lineRule="auto"/>
        <w:rPr>
          <w:rFonts w:ascii="Times New Roman" w:eastAsia="Times New Roman" w:hAnsi="Times New Roman" w:cs="Times New Roman"/>
          <w:color w:val="1D2228"/>
          <w:sz w:val="24"/>
          <w:szCs w:val="24"/>
        </w:rPr>
      </w:pPr>
    </w:p>
    <w:p w14:paraId="4708496D" w14:textId="4BBD68FB" w:rsidR="00E85AF2" w:rsidRPr="00E85AF2" w:rsidRDefault="00E85AF2" w:rsidP="00E85AF2">
      <w:pPr>
        <w:shd w:val="clear" w:color="auto" w:fill="FFFFFF"/>
        <w:spacing w:after="0" w:line="240" w:lineRule="auto"/>
        <w:rPr>
          <w:rFonts w:ascii="Times New Roman" w:eastAsia="Times New Roman" w:hAnsi="Times New Roman" w:cs="Times New Roman"/>
          <w:color w:val="1D2228"/>
          <w:sz w:val="24"/>
          <w:szCs w:val="24"/>
        </w:rPr>
      </w:pPr>
      <w:r w:rsidRPr="00E85AF2">
        <w:rPr>
          <w:rFonts w:ascii="Times New Roman" w:eastAsia="Times New Roman" w:hAnsi="Times New Roman" w:cs="Times New Roman"/>
          <w:color w:val="1D2228"/>
          <w:sz w:val="24"/>
          <w:szCs w:val="24"/>
        </w:rPr>
        <w:t>Refugees are, unfortunately, often perceived to be a threat for poor Egyptians in the informal sector. That </w:t>
      </w:r>
      <w:proofErr w:type="gramStart"/>
      <w:r w:rsidRPr="00E85AF2">
        <w:rPr>
          <w:rFonts w:ascii="Times New Roman" w:eastAsia="Times New Roman" w:hAnsi="Times New Roman" w:cs="Times New Roman"/>
          <w:color w:val="1D2228"/>
          <w:sz w:val="24"/>
          <w:szCs w:val="24"/>
        </w:rPr>
        <w:t>is not entirely justified</w:t>
      </w:r>
      <w:proofErr w:type="gramEnd"/>
      <w:r w:rsidRPr="00E85AF2">
        <w:rPr>
          <w:rFonts w:ascii="Times New Roman" w:eastAsia="Times New Roman" w:hAnsi="Times New Roman" w:cs="Times New Roman"/>
          <w:color w:val="1D2228"/>
          <w:sz w:val="24"/>
          <w:szCs w:val="24"/>
        </w:rPr>
        <w:t xml:space="preserve">. Refugees perform many jobs that even the Egyptian poor do not want to perform, such as women working as cleaners, </w:t>
      </w:r>
      <w:proofErr w:type="gramStart"/>
      <w:r w:rsidRPr="00E85AF2">
        <w:rPr>
          <w:rFonts w:ascii="Times New Roman" w:eastAsia="Times New Roman" w:hAnsi="Times New Roman" w:cs="Times New Roman"/>
          <w:color w:val="1D2228"/>
          <w:sz w:val="24"/>
          <w:szCs w:val="24"/>
        </w:rPr>
        <w:t>housekeepers</w:t>
      </w:r>
      <w:proofErr w:type="gramEnd"/>
      <w:r w:rsidRPr="00E85AF2">
        <w:rPr>
          <w:rFonts w:ascii="Times New Roman" w:eastAsia="Times New Roman" w:hAnsi="Times New Roman" w:cs="Times New Roman"/>
          <w:color w:val="1D2228"/>
          <w:sz w:val="24"/>
          <w:szCs w:val="24"/>
        </w:rPr>
        <w:t xml:space="preserve"> or nannies, in Egyptian and expatriate families, and they live there with the family. The life for refugees is a struggle for sheer survival. Most refugees are unemployed, underemployed, or exploited for their work by </w:t>
      </w:r>
      <w:proofErr w:type="gramStart"/>
      <w:r w:rsidRPr="00E85AF2">
        <w:rPr>
          <w:rFonts w:ascii="Times New Roman" w:eastAsia="Times New Roman" w:hAnsi="Times New Roman" w:cs="Times New Roman"/>
          <w:color w:val="1D2228"/>
          <w:sz w:val="24"/>
          <w:szCs w:val="24"/>
        </w:rPr>
        <w:t>being paid</w:t>
      </w:r>
      <w:proofErr w:type="gramEnd"/>
      <w:r w:rsidRPr="00E85AF2">
        <w:rPr>
          <w:rFonts w:ascii="Times New Roman" w:eastAsia="Times New Roman" w:hAnsi="Times New Roman" w:cs="Times New Roman"/>
          <w:color w:val="1D2228"/>
          <w:sz w:val="24"/>
          <w:szCs w:val="24"/>
        </w:rPr>
        <w:t xml:space="preserve"> lower salaries than Egyptian workers. A substantial number of refugees depend on support provided through the World Food </w:t>
      </w:r>
      <w:proofErr w:type="spellStart"/>
      <w:r w:rsidRPr="00E85AF2">
        <w:rPr>
          <w:rFonts w:ascii="Times New Roman" w:eastAsia="Times New Roman" w:hAnsi="Times New Roman" w:cs="Times New Roman"/>
          <w:color w:val="1D2228"/>
          <w:sz w:val="24"/>
          <w:szCs w:val="24"/>
        </w:rPr>
        <w:t>Programme</w:t>
      </w:r>
      <w:proofErr w:type="spellEnd"/>
      <w:r w:rsidRPr="00E85AF2">
        <w:rPr>
          <w:rFonts w:ascii="Times New Roman" w:eastAsia="Times New Roman" w:hAnsi="Times New Roman" w:cs="Times New Roman"/>
          <w:color w:val="1D2228"/>
          <w:sz w:val="24"/>
          <w:szCs w:val="24"/>
        </w:rPr>
        <w:t xml:space="preserve">. Others are somewhat better off since they attract remittances from relatives who are living abroad. For one Eritrean family we are aware of, the mother with children lives in Egypt while the father is working illegally in Saudi Arabia, which is risky since if the Saudi authorities discovered this he would </w:t>
      </w:r>
      <w:proofErr w:type="gramStart"/>
      <w:r w:rsidRPr="00E85AF2">
        <w:rPr>
          <w:rFonts w:ascii="Times New Roman" w:eastAsia="Times New Roman" w:hAnsi="Times New Roman" w:cs="Times New Roman"/>
          <w:color w:val="1D2228"/>
          <w:sz w:val="24"/>
          <w:szCs w:val="24"/>
        </w:rPr>
        <w:t>be expelled</w:t>
      </w:r>
      <w:proofErr w:type="gramEnd"/>
      <w:r w:rsidRPr="00E85AF2">
        <w:rPr>
          <w:rFonts w:ascii="Times New Roman" w:eastAsia="Times New Roman" w:hAnsi="Times New Roman" w:cs="Times New Roman"/>
          <w:color w:val="1D2228"/>
          <w:sz w:val="24"/>
          <w:szCs w:val="24"/>
        </w:rPr>
        <w:t xml:space="preserve"> to Eritrea where he would be enlisted into the Eritrean National Service, which would end any support for his family in Egypt.</w:t>
      </w:r>
    </w:p>
    <w:p w14:paraId="23F5A860" w14:textId="77777777" w:rsidR="00E85AF2" w:rsidRPr="00E85AF2" w:rsidRDefault="00E85AF2" w:rsidP="00E85AF2">
      <w:pPr>
        <w:shd w:val="clear" w:color="auto" w:fill="FFFFFF"/>
        <w:spacing w:after="0" w:line="240" w:lineRule="auto"/>
        <w:rPr>
          <w:rFonts w:ascii="Times New Roman" w:eastAsia="Times New Roman" w:hAnsi="Times New Roman" w:cs="Times New Roman"/>
          <w:color w:val="1D2228"/>
          <w:sz w:val="24"/>
          <w:szCs w:val="24"/>
        </w:rPr>
      </w:pPr>
    </w:p>
    <w:p w14:paraId="2249332F" w14:textId="24899358" w:rsidR="00E85AF2" w:rsidRPr="00E85AF2" w:rsidRDefault="00E85AF2" w:rsidP="00E85AF2">
      <w:pPr>
        <w:shd w:val="clear" w:color="auto" w:fill="FFFFFF"/>
        <w:spacing w:after="0" w:line="240" w:lineRule="auto"/>
        <w:rPr>
          <w:rFonts w:ascii="Times New Roman" w:eastAsia="Times New Roman" w:hAnsi="Times New Roman" w:cs="Times New Roman"/>
          <w:color w:val="1D2228"/>
          <w:sz w:val="24"/>
          <w:szCs w:val="24"/>
        </w:rPr>
      </w:pPr>
      <w:r w:rsidRPr="00E85AF2">
        <w:rPr>
          <w:rFonts w:ascii="Times New Roman" w:eastAsia="Times New Roman" w:hAnsi="Times New Roman" w:cs="Times New Roman"/>
          <w:color w:val="1D2228"/>
          <w:sz w:val="24"/>
          <w:szCs w:val="24"/>
        </w:rPr>
        <w:t xml:space="preserve">Since Egypt lacks the means to provide these communities with support, the most desperate among them roam the streets of Cairo and target fellow black Africans, since the Egyptian police would surely clamp down on them if they would dare to target Egyptians or Western residents or </w:t>
      </w:r>
      <w:r w:rsidRPr="00E85AF2">
        <w:rPr>
          <w:rFonts w:ascii="Times New Roman" w:eastAsia="Times New Roman" w:hAnsi="Times New Roman" w:cs="Times New Roman"/>
          <w:color w:val="1D2228"/>
          <w:sz w:val="24"/>
          <w:szCs w:val="24"/>
        </w:rPr>
        <w:lastRenderedPageBreak/>
        <w:t>visitors to Egypt. Others try to escape to Europe and in doing so often fall into the hands of human traffickers. Many have perished.</w:t>
      </w:r>
      <w:r w:rsidR="00C12988" w:rsidRPr="00C12988">
        <w:rPr>
          <w:rStyle w:val="FootnoteReference"/>
          <w:rFonts w:ascii="Times New Roman" w:hAnsi="Times New Roman" w:cs="Times New Roman"/>
          <w:sz w:val="24"/>
          <w:szCs w:val="24"/>
        </w:rPr>
        <w:t xml:space="preserve"> </w:t>
      </w:r>
      <w:r w:rsidR="00C12988" w:rsidRPr="004D2496">
        <w:rPr>
          <w:rStyle w:val="FootnoteReference"/>
          <w:rFonts w:ascii="Times New Roman" w:hAnsi="Times New Roman" w:cs="Times New Roman"/>
          <w:sz w:val="24"/>
          <w:szCs w:val="24"/>
        </w:rPr>
        <w:footnoteReference w:id="8"/>
      </w:r>
    </w:p>
    <w:p w14:paraId="6D3D506A" w14:textId="77777777" w:rsidR="00E85AF2" w:rsidRPr="00E85AF2" w:rsidRDefault="00E85AF2" w:rsidP="00E85AF2">
      <w:pPr>
        <w:shd w:val="clear" w:color="auto" w:fill="FFFFFF"/>
        <w:spacing w:after="0" w:line="240" w:lineRule="auto"/>
        <w:rPr>
          <w:rFonts w:ascii="Times New Roman" w:eastAsia="Times New Roman" w:hAnsi="Times New Roman" w:cs="Times New Roman"/>
          <w:color w:val="1D2228"/>
          <w:sz w:val="24"/>
          <w:szCs w:val="24"/>
        </w:rPr>
      </w:pPr>
    </w:p>
    <w:p w14:paraId="6442D124" w14:textId="77777777" w:rsidR="00E85AF2" w:rsidRPr="00E85AF2" w:rsidRDefault="00E85AF2" w:rsidP="00E85AF2">
      <w:pPr>
        <w:shd w:val="clear" w:color="auto" w:fill="FFFFFF"/>
        <w:spacing w:after="0" w:line="240" w:lineRule="auto"/>
        <w:rPr>
          <w:rFonts w:ascii="Times New Roman" w:eastAsia="Times New Roman" w:hAnsi="Times New Roman" w:cs="Times New Roman"/>
          <w:color w:val="1D2228"/>
          <w:sz w:val="24"/>
          <w:szCs w:val="24"/>
        </w:rPr>
      </w:pPr>
      <w:r w:rsidRPr="00E85AF2">
        <w:rPr>
          <w:rFonts w:ascii="Times New Roman" w:eastAsia="Times New Roman" w:hAnsi="Times New Roman" w:cs="Times New Roman"/>
          <w:color w:val="1D2228"/>
          <w:sz w:val="24"/>
          <w:szCs w:val="24"/>
        </w:rPr>
        <w:t>There are hundreds of unaccompanied minors in Egypt. They </w:t>
      </w:r>
      <w:proofErr w:type="gramStart"/>
      <w:r w:rsidRPr="00E85AF2">
        <w:rPr>
          <w:rFonts w:ascii="Times New Roman" w:eastAsia="Times New Roman" w:hAnsi="Times New Roman" w:cs="Times New Roman"/>
          <w:color w:val="1D2228"/>
          <w:sz w:val="24"/>
          <w:szCs w:val="24"/>
        </w:rPr>
        <w:t>are provided</w:t>
      </w:r>
      <w:proofErr w:type="gramEnd"/>
      <w:r w:rsidRPr="00E85AF2">
        <w:rPr>
          <w:rFonts w:ascii="Times New Roman" w:eastAsia="Times New Roman" w:hAnsi="Times New Roman" w:cs="Times New Roman"/>
          <w:color w:val="1D2228"/>
          <w:sz w:val="24"/>
          <w:szCs w:val="24"/>
        </w:rPr>
        <w:t> with a stipend of the UNHCR which is discontinued after they or an older sibling turns 18.</w:t>
      </w:r>
    </w:p>
    <w:p w14:paraId="2D74A098" w14:textId="519A98F4" w:rsidR="00854525" w:rsidRDefault="00854525" w:rsidP="00E85AF2">
      <w:pPr>
        <w:shd w:val="clear" w:color="auto" w:fill="FFFFFF"/>
        <w:spacing w:after="0" w:line="240" w:lineRule="auto"/>
        <w:rPr>
          <w:rFonts w:ascii="Times New Roman" w:eastAsia="Times New Roman" w:hAnsi="Times New Roman" w:cs="Times New Roman"/>
          <w:color w:val="1D2228"/>
          <w:sz w:val="24"/>
          <w:szCs w:val="24"/>
        </w:rPr>
      </w:pPr>
    </w:p>
    <w:p w14:paraId="4AE15837" w14:textId="7FAD53B1" w:rsidR="00560E68" w:rsidRPr="00E35283" w:rsidRDefault="00560E68" w:rsidP="00560E68">
      <w:pPr>
        <w:shd w:val="clear" w:color="auto" w:fill="FFFFFF"/>
        <w:spacing w:after="0" w:line="240" w:lineRule="auto"/>
        <w:rPr>
          <w:rFonts w:ascii="Times New Roman" w:eastAsia="Times New Roman" w:hAnsi="Times New Roman" w:cs="Times New Roman"/>
          <w:color w:val="1D2228"/>
          <w:sz w:val="24"/>
          <w:szCs w:val="24"/>
        </w:rPr>
      </w:pPr>
      <w:r>
        <w:rPr>
          <w:rFonts w:ascii="Times New Roman" w:eastAsia="Times New Roman" w:hAnsi="Times New Roman" w:cs="Times New Roman"/>
          <w:color w:val="1D2228"/>
          <w:sz w:val="24"/>
          <w:szCs w:val="24"/>
        </w:rPr>
        <w:t xml:space="preserve">The government of Egypt and the UNHCR are aware that it </w:t>
      </w:r>
      <w:proofErr w:type="gramStart"/>
      <w:r>
        <w:rPr>
          <w:rFonts w:ascii="Times New Roman" w:eastAsia="Times New Roman" w:hAnsi="Times New Roman" w:cs="Times New Roman"/>
          <w:color w:val="1D2228"/>
          <w:sz w:val="24"/>
          <w:szCs w:val="24"/>
        </w:rPr>
        <w:t>is needed</w:t>
      </w:r>
      <w:proofErr w:type="gramEnd"/>
      <w:r>
        <w:rPr>
          <w:rFonts w:ascii="Times New Roman" w:eastAsia="Times New Roman" w:hAnsi="Times New Roman" w:cs="Times New Roman"/>
          <w:color w:val="1D2228"/>
          <w:sz w:val="24"/>
          <w:szCs w:val="24"/>
        </w:rPr>
        <w:t xml:space="preserve"> </w:t>
      </w:r>
      <w:r w:rsidR="00E85AF2" w:rsidRPr="00E85AF2">
        <w:rPr>
          <w:rFonts w:ascii="Times New Roman" w:eastAsia="Times New Roman" w:hAnsi="Times New Roman" w:cs="Times New Roman"/>
          <w:color w:val="1D2228"/>
          <w:sz w:val="24"/>
          <w:szCs w:val="24"/>
        </w:rPr>
        <w:t>to prevent refugees from becoming an economic burden in the long run</w:t>
      </w:r>
      <w:r>
        <w:rPr>
          <w:rFonts w:ascii="Times New Roman" w:eastAsia="Times New Roman" w:hAnsi="Times New Roman" w:cs="Times New Roman"/>
          <w:color w:val="1D2228"/>
          <w:sz w:val="24"/>
          <w:szCs w:val="24"/>
        </w:rPr>
        <w:t xml:space="preserve">. </w:t>
      </w:r>
      <w:r w:rsidRPr="00E35283">
        <w:rPr>
          <w:rFonts w:ascii="Times New Roman" w:eastAsia="Times New Roman" w:hAnsi="Times New Roman" w:cs="Times New Roman"/>
          <w:color w:val="1D2228"/>
          <w:sz w:val="24"/>
          <w:szCs w:val="24"/>
        </w:rPr>
        <w:t>The UNHCR wants to enhance refugee self-reliance; expand access to third-country solutions; and support conditions in countries of origin for return in safety and dignity.</w:t>
      </w:r>
      <w:r w:rsidR="003E7F3D">
        <w:rPr>
          <w:rStyle w:val="FootnoteReference"/>
          <w:rFonts w:ascii="Times New Roman" w:eastAsia="Times New Roman" w:hAnsi="Times New Roman" w:cs="Times New Roman"/>
          <w:color w:val="1D2228"/>
          <w:sz w:val="24"/>
          <w:szCs w:val="24"/>
        </w:rPr>
        <w:footnoteReference w:id="9"/>
      </w:r>
    </w:p>
    <w:p w14:paraId="471FDBF4" w14:textId="42021D4F" w:rsidR="00560E68" w:rsidRDefault="00560E68" w:rsidP="00560E68">
      <w:pPr>
        <w:shd w:val="clear" w:color="auto" w:fill="FFFFFF"/>
        <w:spacing w:after="0" w:line="240" w:lineRule="auto"/>
        <w:rPr>
          <w:rFonts w:ascii="Times New Roman" w:eastAsia="Times New Roman" w:hAnsi="Times New Roman" w:cs="Times New Roman"/>
          <w:color w:val="1D2228"/>
          <w:sz w:val="24"/>
          <w:szCs w:val="24"/>
        </w:rPr>
      </w:pPr>
    </w:p>
    <w:p w14:paraId="55D6385B" w14:textId="26DC83CD" w:rsidR="00E85AF2" w:rsidRDefault="003E7F3D" w:rsidP="00560E68">
      <w:pPr>
        <w:shd w:val="clear" w:color="auto" w:fill="FFFFFF"/>
        <w:spacing w:after="0" w:line="240" w:lineRule="auto"/>
        <w:rPr>
          <w:rFonts w:ascii="Times New Roman" w:hAnsi="Times New Roman" w:cs="Times New Roman"/>
          <w:sz w:val="24"/>
          <w:szCs w:val="24"/>
        </w:rPr>
      </w:pPr>
      <w:r>
        <w:rPr>
          <w:rFonts w:ascii="Times New Roman" w:eastAsia="Times New Roman" w:hAnsi="Times New Roman" w:cs="Times New Roman"/>
          <w:color w:val="1D2228"/>
          <w:sz w:val="24"/>
          <w:szCs w:val="24"/>
        </w:rPr>
        <w:t>Refugees “</w:t>
      </w:r>
      <w:r w:rsidR="00E85AF2" w:rsidRPr="00E85AF2">
        <w:rPr>
          <w:rFonts w:ascii="Times New Roman" w:eastAsia="Times New Roman" w:hAnsi="Times New Roman" w:cs="Times New Roman"/>
          <w:color w:val="1D2228"/>
          <w:sz w:val="24"/>
          <w:szCs w:val="24"/>
        </w:rPr>
        <w:t>must be given assistance and opportunities to integrate and ultimately contribute to Egyptian society. Most important is education, so that they are less likely to resort to criminal activities </w:t>
      </w:r>
      <w:proofErr w:type="gramStart"/>
      <w:r w:rsidR="00E85AF2" w:rsidRPr="00E85AF2">
        <w:rPr>
          <w:rFonts w:ascii="Times New Roman" w:eastAsia="Times New Roman" w:hAnsi="Times New Roman" w:cs="Times New Roman"/>
          <w:color w:val="1D2228"/>
          <w:sz w:val="24"/>
          <w:szCs w:val="24"/>
        </w:rPr>
        <w:t>in order to</w:t>
      </w:r>
      <w:proofErr w:type="gramEnd"/>
      <w:r w:rsidR="00E85AF2" w:rsidRPr="00E85AF2">
        <w:rPr>
          <w:rFonts w:ascii="Times New Roman" w:eastAsia="Times New Roman" w:hAnsi="Times New Roman" w:cs="Times New Roman"/>
          <w:color w:val="1D2228"/>
          <w:sz w:val="24"/>
          <w:szCs w:val="24"/>
        </w:rPr>
        <w:t xml:space="preserve"> secure a living,” Barbara </w:t>
      </w:r>
      <w:proofErr w:type="spellStart"/>
      <w:r w:rsidR="00E85AF2" w:rsidRPr="00E85AF2">
        <w:rPr>
          <w:rFonts w:ascii="Times New Roman" w:eastAsia="Times New Roman" w:hAnsi="Times New Roman" w:cs="Times New Roman"/>
          <w:color w:val="1D2228"/>
          <w:sz w:val="24"/>
          <w:szCs w:val="24"/>
        </w:rPr>
        <w:t>Harell</w:t>
      </w:r>
      <w:proofErr w:type="spellEnd"/>
      <w:r w:rsidR="00E85AF2" w:rsidRPr="00E85AF2">
        <w:rPr>
          <w:rFonts w:ascii="Times New Roman" w:eastAsia="Times New Roman" w:hAnsi="Times New Roman" w:cs="Times New Roman"/>
          <w:color w:val="1D2228"/>
          <w:sz w:val="24"/>
          <w:szCs w:val="24"/>
        </w:rPr>
        <w:t>-Bond concludes.</w:t>
      </w:r>
      <w:r w:rsidR="00C12988" w:rsidRPr="00C12988">
        <w:rPr>
          <w:rStyle w:val="FootnoteReference"/>
          <w:rFonts w:ascii="Times New Roman" w:hAnsi="Times New Roman" w:cs="Times New Roman"/>
          <w:sz w:val="24"/>
          <w:szCs w:val="24"/>
        </w:rPr>
        <w:t xml:space="preserve"> </w:t>
      </w:r>
      <w:r w:rsidR="00C12988" w:rsidRPr="004D2496">
        <w:rPr>
          <w:rStyle w:val="FootnoteReference"/>
          <w:rFonts w:ascii="Times New Roman" w:hAnsi="Times New Roman" w:cs="Times New Roman"/>
          <w:sz w:val="24"/>
          <w:szCs w:val="24"/>
        </w:rPr>
        <w:footnoteReference w:id="10"/>
      </w:r>
    </w:p>
    <w:p w14:paraId="01A8B29E" w14:textId="3FD914C4" w:rsidR="00560E68" w:rsidRDefault="00560E68" w:rsidP="00E85AF2">
      <w:pPr>
        <w:shd w:val="clear" w:color="auto" w:fill="FFFFFF"/>
        <w:spacing w:after="0" w:line="240" w:lineRule="auto"/>
        <w:rPr>
          <w:rFonts w:ascii="Times New Roman" w:hAnsi="Times New Roman" w:cs="Times New Roman"/>
          <w:sz w:val="24"/>
          <w:szCs w:val="24"/>
        </w:rPr>
      </w:pPr>
    </w:p>
    <w:p w14:paraId="44F5D3DC" w14:textId="2864692B" w:rsidR="005975DC" w:rsidRDefault="00E85AF2" w:rsidP="00E85AF2">
      <w:pPr>
        <w:shd w:val="clear" w:color="auto" w:fill="FFFFFF"/>
        <w:spacing w:after="0" w:line="240" w:lineRule="auto"/>
        <w:rPr>
          <w:rFonts w:ascii="Times New Roman" w:eastAsia="Times New Roman" w:hAnsi="Times New Roman" w:cs="Times New Roman"/>
          <w:color w:val="1D2228"/>
          <w:sz w:val="24"/>
          <w:szCs w:val="24"/>
        </w:rPr>
      </w:pPr>
      <w:r w:rsidRPr="00E85AF2">
        <w:rPr>
          <w:rFonts w:ascii="Times New Roman" w:eastAsia="Times New Roman" w:hAnsi="Times New Roman" w:cs="Times New Roman"/>
          <w:color w:val="1D2228"/>
          <w:sz w:val="24"/>
          <w:szCs w:val="24"/>
        </w:rPr>
        <w:t xml:space="preserve">This is precisely what </w:t>
      </w:r>
      <w:r w:rsidR="005975DC">
        <w:rPr>
          <w:rFonts w:ascii="Times New Roman" w:eastAsia="Times New Roman" w:hAnsi="Times New Roman" w:cs="Times New Roman"/>
          <w:color w:val="1D2228"/>
          <w:sz w:val="24"/>
          <w:szCs w:val="24"/>
        </w:rPr>
        <w:t xml:space="preserve">we are trying to achieve with the Center for Arab-West Understanding Learning Centre. Our aim is to develop this learning </w:t>
      </w:r>
      <w:proofErr w:type="spellStart"/>
      <w:r w:rsidR="005975DC">
        <w:rPr>
          <w:rFonts w:ascii="Times New Roman" w:eastAsia="Times New Roman" w:hAnsi="Times New Roman" w:cs="Times New Roman"/>
          <w:color w:val="1D2228"/>
          <w:sz w:val="24"/>
          <w:szCs w:val="24"/>
        </w:rPr>
        <w:t>centre</w:t>
      </w:r>
      <w:proofErr w:type="spellEnd"/>
      <w:r w:rsidR="005975DC">
        <w:rPr>
          <w:rFonts w:ascii="Times New Roman" w:eastAsia="Times New Roman" w:hAnsi="Times New Roman" w:cs="Times New Roman"/>
          <w:color w:val="1D2228"/>
          <w:sz w:val="24"/>
          <w:szCs w:val="24"/>
        </w:rPr>
        <w:t xml:space="preserve"> into a proper school with a license of the Ministry of Education and Cambridge Assessment accreditation which will make this the first school ever in Egypt that will provide refugees with internationally </w:t>
      </w:r>
      <w:proofErr w:type="spellStart"/>
      <w:r w:rsidR="005975DC">
        <w:rPr>
          <w:rFonts w:ascii="Times New Roman" w:eastAsia="Times New Roman" w:hAnsi="Times New Roman" w:cs="Times New Roman"/>
          <w:color w:val="1D2228"/>
          <w:sz w:val="24"/>
          <w:szCs w:val="24"/>
        </w:rPr>
        <w:t>recognised</w:t>
      </w:r>
      <w:proofErr w:type="spellEnd"/>
      <w:r w:rsidR="005975DC">
        <w:rPr>
          <w:rFonts w:ascii="Times New Roman" w:eastAsia="Times New Roman" w:hAnsi="Times New Roman" w:cs="Times New Roman"/>
          <w:color w:val="1D2228"/>
          <w:sz w:val="24"/>
          <w:szCs w:val="24"/>
        </w:rPr>
        <w:t xml:space="preserve"> education that will provide opportunities for higher education, teacher training and better job opportunities with a mentality of serving one’s own community.</w:t>
      </w:r>
    </w:p>
    <w:p w14:paraId="2F235F61" w14:textId="7B0ECE06" w:rsidR="005975DC" w:rsidRDefault="005975DC" w:rsidP="00E85AF2">
      <w:pPr>
        <w:shd w:val="clear" w:color="auto" w:fill="FFFFFF"/>
        <w:spacing w:after="0" w:line="240" w:lineRule="auto"/>
        <w:rPr>
          <w:rFonts w:ascii="Times New Roman" w:eastAsia="Times New Roman" w:hAnsi="Times New Roman" w:cs="Times New Roman"/>
          <w:color w:val="1D2228"/>
          <w:sz w:val="24"/>
          <w:szCs w:val="24"/>
        </w:rPr>
      </w:pPr>
    </w:p>
    <w:p w14:paraId="0202A875" w14:textId="662015B5" w:rsidR="005975DC" w:rsidRDefault="005975DC" w:rsidP="00E85AF2">
      <w:pPr>
        <w:shd w:val="clear" w:color="auto" w:fill="FFFFFF"/>
        <w:spacing w:after="0" w:line="240" w:lineRule="auto"/>
        <w:rPr>
          <w:rFonts w:ascii="Times New Roman" w:eastAsia="Times New Roman" w:hAnsi="Times New Roman" w:cs="Times New Roman"/>
          <w:color w:val="1D2228"/>
          <w:sz w:val="24"/>
          <w:szCs w:val="24"/>
        </w:rPr>
      </w:pPr>
      <w:r>
        <w:rPr>
          <w:rFonts w:ascii="Times New Roman" w:eastAsia="Times New Roman" w:hAnsi="Times New Roman" w:cs="Times New Roman"/>
          <w:color w:val="1D2228"/>
          <w:sz w:val="24"/>
          <w:szCs w:val="24"/>
        </w:rPr>
        <w:t>Cornelis Hulsman,</w:t>
      </w:r>
    </w:p>
    <w:p w14:paraId="77ED9C63" w14:textId="16A731CB" w:rsidR="005975DC" w:rsidRDefault="005975DC" w:rsidP="00E85AF2">
      <w:pPr>
        <w:shd w:val="clear" w:color="auto" w:fill="FFFFFF"/>
        <w:spacing w:after="0" w:line="240" w:lineRule="auto"/>
        <w:rPr>
          <w:rFonts w:ascii="Times New Roman" w:eastAsia="Times New Roman" w:hAnsi="Times New Roman" w:cs="Times New Roman"/>
          <w:color w:val="1D2228"/>
          <w:sz w:val="24"/>
          <w:szCs w:val="24"/>
        </w:rPr>
      </w:pPr>
      <w:r>
        <w:rPr>
          <w:rFonts w:ascii="Times New Roman" w:eastAsia="Times New Roman" w:hAnsi="Times New Roman" w:cs="Times New Roman"/>
          <w:color w:val="1D2228"/>
          <w:sz w:val="24"/>
          <w:szCs w:val="24"/>
        </w:rPr>
        <w:t>Founder, principal of the CAWU Learning Centre</w:t>
      </w:r>
    </w:p>
    <w:p w14:paraId="41234229" w14:textId="77777777" w:rsidR="005975DC" w:rsidRDefault="005975DC" w:rsidP="00E85AF2">
      <w:pPr>
        <w:shd w:val="clear" w:color="auto" w:fill="FFFFFF"/>
        <w:spacing w:after="0" w:line="240" w:lineRule="auto"/>
        <w:rPr>
          <w:rFonts w:ascii="Times New Roman" w:eastAsia="Times New Roman" w:hAnsi="Times New Roman" w:cs="Times New Roman"/>
          <w:color w:val="1D2228"/>
          <w:sz w:val="24"/>
          <w:szCs w:val="24"/>
        </w:rPr>
      </w:pPr>
    </w:p>
    <w:p w14:paraId="163CD9EC" w14:textId="00AE040D" w:rsidR="00E85AF2" w:rsidRPr="00E85AF2" w:rsidRDefault="00E85AF2" w:rsidP="00E85AF2">
      <w:pPr>
        <w:shd w:val="clear" w:color="auto" w:fill="FFFFFF"/>
        <w:spacing w:after="0" w:line="240" w:lineRule="auto"/>
        <w:rPr>
          <w:rFonts w:ascii="Times New Roman" w:eastAsia="Times New Roman" w:hAnsi="Times New Roman" w:cs="Times New Roman"/>
          <w:color w:val="1D2228"/>
          <w:sz w:val="24"/>
          <w:szCs w:val="24"/>
        </w:rPr>
      </w:pPr>
    </w:p>
    <w:sectPr w:rsidR="00E85AF2" w:rsidRPr="00E85AF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DC8D1A" w14:textId="77777777" w:rsidR="008D7EA8" w:rsidRDefault="008D7EA8" w:rsidP="006A5E78">
      <w:pPr>
        <w:spacing w:after="0" w:line="240" w:lineRule="auto"/>
      </w:pPr>
      <w:r>
        <w:separator/>
      </w:r>
    </w:p>
  </w:endnote>
  <w:endnote w:type="continuationSeparator" w:id="0">
    <w:p w14:paraId="014BB1EC" w14:textId="77777777" w:rsidR="008D7EA8" w:rsidRDefault="008D7EA8" w:rsidP="006A5E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834107" w14:textId="77777777" w:rsidR="008D7EA8" w:rsidRDefault="008D7EA8" w:rsidP="006A5E78">
      <w:pPr>
        <w:spacing w:after="0" w:line="240" w:lineRule="auto"/>
      </w:pPr>
      <w:r>
        <w:separator/>
      </w:r>
    </w:p>
  </w:footnote>
  <w:footnote w:type="continuationSeparator" w:id="0">
    <w:p w14:paraId="1D7CA21B" w14:textId="77777777" w:rsidR="008D7EA8" w:rsidRDefault="008D7EA8" w:rsidP="006A5E78">
      <w:pPr>
        <w:spacing w:after="0" w:line="240" w:lineRule="auto"/>
      </w:pPr>
      <w:r>
        <w:continuationSeparator/>
      </w:r>
    </w:p>
  </w:footnote>
  <w:footnote w:id="1">
    <w:p w14:paraId="290F614D" w14:textId="05C39215" w:rsidR="009D0B6D" w:rsidRDefault="009D0B6D">
      <w:pPr>
        <w:pStyle w:val="FootnoteText"/>
      </w:pPr>
      <w:r>
        <w:rPr>
          <w:rStyle w:val="FootnoteReference"/>
        </w:rPr>
        <w:footnoteRef/>
      </w:r>
      <w:r>
        <w:t xml:space="preserve"> UNHCR, Egypt Response Plan for Refugees and Asylum-Seekers from Sub-Saharan Africa, Iraq &amp; Yemen, 2020, p.5, </w:t>
      </w:r>
      <w:hyperlink r:id="rId1" w:history="1">
        <w:r>
          <w:rPr>
            <w:rStyle w:val="Hyperlink"/>
          </w:rPr>
          <w:t>https://www.unhcr.org/eg/wp-content/uploads/sites/36/2020/10/ERP2021EN.pdf</w:t>
        </w:r>
      </w:hyperlink>
      <w:r>
        <w:t xml:space="preserve"> </w:t>
      </w:r>
    </w:p>
  </w:footnote>
  <w:footnote w:id="2">
    <w:p w14:paraId="2A047A1F" w14:textId="77777777" w:rsidR="00EB4CA2" w:rsidRPr="000920C8" w:rsidRDefault="00EB4CA2" w:rsidP="00EB4CA2">
      <w:pPr>
        <w:pStyle w:val="FootnoteText"/>
        <w:rPr>
          <w:rFonts w:ascii="Times New Roman" w:hAnsi="Times New Roman" w:cs="Times New Roman"/>
        </w:rPr>
      </w:pPr>
      <w:r>
        <w:rPr>
          <w:rStyle w:val="FootnoteReference"/>
        </w:rPr>
        <w:footnoteRef/>
      </w:r>
      <w:r>
        <w:t xml:space="preserve"> </w:t>
      </w:r>
      <w:r w:rsidRPr="000920C8">
        <w:rPr>
          <w:rFonts w:ascii="Times New Roman" w:hAnsi="Times New Roman" w:cs="Times New Roman"/>
        </w:rPr>
        <w:t xml:space="preserve">Cornelis Hulsman, Arrested and Expelled, Arab-West Report Newsletter, September 30, 2018, </w:t>
      </w:r>
      <w:hyperlink r:id="rId2" w:history="1">
        <w:r w:rsidRPr="000920C8">
          <w:rPr>
            <w:rStyle w:val="Hyperlink"/>
            <w:rFonts w:ascii="Times New Roman" w:hAnsi="Times New Roman" w:cs="Times New Roman"/>
          </w:rPr>
          <w:t>https://www.arabwestreport.info/en/arrested-and-expelled</w:t>
        </w:r>
      </w:hyperlink>
    </w:p>
  </w:footnote>
  <w:footnote w:id="3">
    <w:p w14:paraId="670F1A10" w14:textId="77777777" w:rsidR="00854525" w:rsidRPr="000920C8" w:rsidRDefault="00854525" w:rsidP="00854525">
      <w:pPr>
        <w:pStyle w:val="FootnoteText"/>
        <w:rPr>
          <w:rFonts w:ascii="Times New Roman" w:hAnsi="Times New Roman" w:cs="Times New Roman"/>
        </w:rPr>
      </w:pPr>
      <w:r w:rsidRPr="000920C8">
        <w:rPr>
          <w:rStyle w:val="FootnoteReference"/>
          <w:rFonts w:ascii="Times New Roman" w:hAnsi="Times New Roman" w:cs="Times New Roman"/>
        </w:rPr>
        <w:footnoteRef/>
      </w:r>
      <w:r w:rsidRPr="000920C8">
        <w:rPr>
          <w:rFonts w:ascii="Times New Roman" w:hAnsi="Times New Roman" w:cs="Times New Roman"/>
        </w:rPr>
        <w:t xml:space="preserve"> Barbara </w:t>
      </w:r>
      <w:proofErr w:type="spellStart"/>
      <w:r w:rsidRPr="000920C8">
        <w:rPr>
          <w:rFonts w:ascii="Times New Roman" w:hAnsi="Times New Roman" w:cs="Times New Roman"/>
        </w:rPr>
        <w:t>Harell</w:t>
      </w:r>
      <w:proofErr w:type="spellEnd"/>
      <w:r w:rsidRPr="000920C8">
        <w:rPr>
          <w:rFonts w:ascii="Times New Roman" w:hAnsi="Times New Roman" w:cs="Times New Roman"/>
        </w:rPr>
        <w:t xml:space="preserve">-Bond, Foreword in Nora </w:t>
      </w:r>
      <w:proofErr w:type="spellStart"/>
      <w:r w:rsidRPr="000920C8">
        <w:rPr>
          <w:rFonts w:ascii="Times New Roman" w:hAnsi="Times New Roman" w:cs="Times New Roman"/>
        </w:rPr>
        <w:t>Eltahawy</w:t>
      </w:r>
      <w:proofErr w:type="spellEnd"/>
      <w:r w:rsidRPr="000920C8">
        <w:rPr>
          <w:rFonts w:ascii="Times New Roman" w:hAnsi="Times New Roman" w:cs="Times New Roman"/>
        </w:rPr>
        <w:t xml:space="preserve">, Brooke Comer, Amani </w:t>
      </w:r>
      <w:proofErr w:type="spellStart"/>
      <w:r w:rsidRPr="000920C8">
        <w:rPr>
          <w:rFonts w:ascii="Times New Roman" w:hAnsi="Times New Roman" w:cs="Times New Roman"/>
        </w:rPr>
        <w:t>Elshimi</w:t>
      </w:r>
      <w:proofErr w:type="spellEnd"/>
      <w:r w:rsidRPr="000920C8">
        <w:rPr>
          <w:rFonts w:ascii="Times New Roman" w:hAnsi="Times New Roman" w:cs="Times New Roman"/>
        </w:rPr>
        <w:t>, Voices in Refuge; Stories from Sudanese Refugees in Cairo, the American University in Cairo Press, 2009, p. xiii.</w:t>
      </w:r>
    </w:p>
  </w:footnote>
  <w:footnote w:id="4">
    <w:p w14:paraId="627C4FD6" w14:textId="3FA034E3" w:rsidR="002329DA" w:rsidRDefault="002329DA">
      <w:pPr>
        <w:pStyle w:val="FootnoteText"/>
      </w:pPr>
      <w:r>
        <w:rPr>
          <w:rStyle w:val="FootnoteReference"/>
        </w:rPr>
        <w:footnoteRef/>
      </w:r>
      <w:r>
        <w:t xml:space="preserve"> UNHCR, Egypt Response Plan for Refugees and Asylum-Seekers from Sub-Saharan Africa, Iraq &amp; Yemen, 2020, p.5, </w:t>
      </w:r>
      <w:hyperlink r:id="rId3" w:history="1">
        <w:r>
          <w:rPr>
            <w:rStyle w:val="Hyperlink"/>
          </w:rPr>
          <w:t>https://www.unhcr.org/eg/wp-content/uploads/sites/36/2020/10/ERP2021EN.pdf</w:t>
        </w:r>
      </w:hyperlink>
    </w:p>
  </w:footnote>
  <w:footnote w:id="5">
    <w:p w14:paraId="1A9E7A0F" w14:textId="77777777" w:rsidR="00EC36B7" w:rsidRPr="000920C8" w:rsidRDefault="00EC36B7" w:rsidP="00EC36B7">
      <w:pPr>
        <w:pStyle w:val="FootnoteText"/>
        <w:rPr>
          <w:rFonts w:ascii="Times New Roman" w:hAnsi="Times New Roman" w:cs="Times New Roman"/>
        </w:rPr>
      </w:pPr>
      <w:r w:rsidRPr="000920C8">
        <w:rPr>
          <w:rStyle w:val="FootnoteReference"/>
          <w:rFonts w:ascii="Times New Roman" w:hAnsi="Times New Roman" w:cs="Times New Roman"/>
        </w:rPr>
        <w:footnoteRef/>
      </w:r>
      <w:r w:rsidRPr="000920C8">
        <w:rPr>
          <w:rFonts w:ascii="Times New Roman" w:hAnsi="Times New Roman" w:cs="Times New Roman"/>
        </w:rPr>
        <w:t xml:space="preserve"> Ibid.</w:t>
      </w:r>
    </w:p>
  </w:footnote>
  <w:footnote w:id="6">
    <w:p w14:paraId="4F40F094" w14:textId="77777777" w:rsidR="00A1308F" w:rsidRPr="000920C8" w:rsidRDefault="00A1308F" w:rsidP="00A1308F">
      <w:pPr>
        <w:pStyle w:val="FootnoteText"/>
        <w:rPr>
          <w:rFonts w:ascii="Times New Roman" w:hAnsi="Times New Roman" w:cs="Times New Roman"/>
        </w:rPr>
      </w:pPr>
      <w:r w:rsidRPr="000920C8">
        <w:rPr>
          <w:rStyle w:val="FootnoteReference"/>
          <w:rFonts w:ascii="Times New Roman" w:hAnsi="Times New Roman" w:cs="Times New Roman"/>
        </w:rPr>
        <w:footnoteRef/>
      </w:r>
      <w:r w:rsidRPr="000920C8">
        <w:rPr>
          <w:rFonts w:ascii="Times New Roman" w:hAnsi="Times New Roman" w:cs="Times New Roman"/>
        </w:rPr>
        <w:t xml:space="preserve"> </w:t>
      </w:r>
      <w:hyperlink r:id="rId4" w:history="1">
        <w:r w:rsidRPr="000920C8">
          <w:rPr>
            <w:rStyle w:val="Hyperlink"/>
            <w:rFonts w:ascii="Times New Roman" w:hAnsi="Times New Roman" w:cs="Times New Roman"/>
          </w:rPr>
          <w:t>https://en.wikipedia.org/wiki/Eritrean_Army</w:t>
        </w:r>
      </w:hyperlink>
      <w:r>
        <w:rPr>
          <w:rStyle w:val="Hyperlink"/>
          <w:rFonts w:ascii="Times New Roman" w:hAnsi="Times New Roman" w:cs="Times New Roman"/>
        </w:rPr>
        <w:t xml:space="preserve"> </w:t>
      </w:r>
      <w:r>
        <w:rPr>
          <w:rFonts w:ascii="Times New Roman" w:hAnsi="Times New Roman" w:cs="Times New Roman"/>
        </w:rPr>
        <w:t xml:space="preserve">and </w:t>
      </w:r>
      <w:hyperlink r:id="rId5" w:history="1">
        <w:r w:rsidRPr="000920C8">
          <w:rPr>
            <w:rStyle w:val="Hyperlink"/>
            <w:rFonts w:ascii="Times New Roman" w:hAnsi="Times New Roman" w:cs="Times New Roman"/>
          </w:rPr>
          <w:t>https://en.wikipedia.org/wiki/Ethiopian_National_Defense_Force</w:t>
        </w:r>
      </w:hyperlink>
      <w:r w:rsidRPr="000920C8">
        <w:rPr>
          <w:rFonts w:ascii="Times New Roman" w:hAnsi="Times New Roman" w:cs="Times New Roman"/>
        </w:rPr>
        <w:t xml:space="preserve"> </w:t>
      </w:r>
      <w:r>
        <w:rPr>
          <w:rFonts w:ascii="Times New Roman" w:hAnsi="Times New Roman" w:cs="Times New Roman"/>
        </w:rPr>
        <w:t>A</w:t>
      </w:r>
      <w:r w:rsidRPr="000920C8">
        <w:rPr>
          <w:rFonts w:ascii="Times New Roman" w:hAnsi="Times New Roman" w:cs="Times New Roman"/>
        </w:rPr>
        <w:t>ccessed April 9, 2021.</w:t>
      </w:r>
    </w:p>
  </w:footnote>
  <w:footnote w:id="7">
    <w:p w14:paraId="2155B4AE" w14:textId="77777777" w:rsidR="00E35283" w:rsidRPr="000920C8" w:rsidRDefault="00E35283" w:rsidP="00E35283">
      <w:pPr>
        <w:pStyle w:val="FootnoteText"/>
        <w:rPr>
          <w:rFonts w:ascii="Times New Roman" w:hAnsi="Times New Roman" w:cs="Times New Roman"/>
        </w:rPr>
      </w:pPr>
      <w:r w:rsidRPr="000920C8">
        <w:rPr>
          <w:rStyle w:val="FootnoteReference"/>
          <w:rFonts w:ascii="Times New Roman" w:hAnsi="Times New Roman" w:cs="Times New Roman"/>
        </w:rPr>
        <w:footnoteRef/>
      </w:r>
      <w:r w:rsidRPr="000920C8">
        <w:rPr>
          <w:rFonts w:ascii="Times New Roman" w:hAnsi="Times New Roman" w:cs="Times New Roman"/>
        </w:rPr>
        <w:t xml:space="preserve"> Cornelis Hulsman, Poverty, Water and Stability, Arab-West Report Newsletter, August 6, 2019, </w:t>
      </w:r>
      <w:hyperlink r:id="rId6" w:history="1">
        <w:r w:rsidRPr="000920C8">
          <w:rPr>
            <w:rStyle w:val="Hyperlink"/>
            <w:rFonts w:ascii="Times New Roman" w:hAnsi="Times New Roman" w:cs="Times New Roman"/>
          </w:rPr>
          <w:t>https://www.arabwestreport.info/en/poverty-water-and-stability</w:t>
        </w:r>
      </w:hyperlink>
      <w:r w:rsidRPr="000920C8">
        <w:rPr>
          <w:rFonts w:ascii="Times New Roman" w:hAnsi="Times New Roman" w:cs="Times New Roman"/>
        </w:rPr>
        <w:t xml:space="preserve">, Cornelis Hulsman and Jonathan </w:t>
      </w:r>
      <w:proofErr w:type="spellStart"/>
      <w:r w:rsidRPr="000920C8">
        <w:rPr>
          <w:rFonts w:ascii="Times New Roman" w:hAnsi="Times New Roman" w:cs="Times New Roman"/>
        </w:rPr>
        <w:t>Holslag</w:t>
      </w:r>
      <w:proofErr w:type="spellEnd"/>
      <w:r w:rsidRPr="000920C8">
        <w:rPr>
          <w:rFonts w:ascii="Times New Roman" w:hAnsi="Times New Roman" w:cs="Times New Roman"/>
        </w:rPr>
        <w:t xml:space="preserve">, Serious Negative Consequences of Egypt’s Impending Population Explosion, Arab-West Report, March 22, 2018, </w:t>
      </w:r>
      <w:hyperlink r:id="rId7" w:history="1">
        <w:r w:rsidRPr="000920C8">
          <w:rPr>
            <w:rStyle w:val="Hyperlink"/>
            <w:rFonts w:ascii="Times New Roman" w:hAnsi="Times New Roman" w:cs="Times New Roman"/>
          </w:rPr>
          <w:t>https://www.arabwestreport.info/en/serious-negative-consequences-egypt%E2%80%99s-impending-population-explosion</w:t>
        </w:r>
      </w:hyperlink>
    </w:p>
  </w:footnote>
  <w:footnote w:id="8">
    <w:p w14:paraId="73DA9B6D" w14:textId="77777777" w:rsidR="00C12988" w:rsidRPr="000920C8" w:rsidRDefault="00C12988" w:rsidP="00C12988">
      <w:pPr>
        <w:pStyle w:val="FootnoteText"/>
        <w:rPr>
          <w:rFonts w:ascii="Times New Roman" w:hAnsi="Times New Roman" w:cs="Times New Roman"/>
        </w:rPr>
      </w:pPr>
      <w:r w:rsidRPr="000920C8">
        <w:rPr>
          <w:rStyle w:val="FootnoteReference"/>
          <w:rFonts w:ascii="Times New Roman" w:hAnsi="Times New Roman" w:cs="Times New Roman"/>
        </w:rPr>
        <w:footnoteRef/>
      </w:r>
      <w:r w:rsidRPr="000920C8">
        <w:rPr>
          <w:rFonts w:ascii="Times New Roman" w:hAnsi="Times New Roman" w:cs="Times New Roman"/>
        </w:rPr>
        <w:t xml:space="preserve"> Cornelis Hulsman, Coptic Demographic, Migration and Bureaucracy, Arab-West Report Paper, December 23, 2019, </w:t>
      </w:r>
      <w:hyperlink r:id="rId8" w:history="1">
        <w:r w:rsidRPr="000920C8">
          <w:rPr>
            <w:rStyle w:val="Hyperlink"/>
            <w:rFonts w:ascii="Times New Roman" w:hAnsi="Times New Roman" w:cs="Times New Roman"/>
          </w:rPr>
          <w:t>https://www.arabwestreport.info/en/coptic-demographics-migration-and-bureaucracy</w:t>
        </w:r>
      </w:hyperlink>
    </w:p>
  </w:footnote>
  <w:footnote w:id="9">
    <w:p w14:paraId="3770B539" w14:textId="2F90400C" w:rsidR="003E7F3D" w:rsidRDefault="003E7F3D">
      <w:pPr>
        <w:pStyle w:val="FootnoteText"/>
      </w:pPr>
      <w:r>
        <w:rPr>
          <w:rStyle w:val="FootnoteReference"/>
        </w:rPr>
        <w:footnoteRef/>
      </w:r>
      <w:r>
        <w:t xml:space="preserve"> UNHCR, Egypt Response Plan for Refugees and Asylum-Seekers from Sub-Saharan Africa, Iraq &amp; Yemen, 2020, p.18, </w:t>
      </w:r>
      <w:hyperlink r:id="rId9" w:history="1">
        <w:r>
          <w:rPr>
            <w:rStyle w:val="Hyperlink"/>
          </w:rPr>
          <w:t>https://www.unhcr.org/eg/wp-content/uploads/sites/36/2020/10/ERP2021EN.pdf</w:t>
        </w:r>
      </w:hyperlink>
    </w:p>
  </w:footnote>
  <w:footnote w:id="10">
    <w:p w14:paraId="2CE20D28" w14:textId="77777777" w:rsidR="00C12988" w:rsidRPr="000920C8" w:rsidRDefault="00C12988" w:rsidP="00C12988">
      <w:pPr>
        <w:pStyle w:val="FootnoteText"/>
        <w:rPr>
          <w:rFonts w:ascii="Times New Roman" w:hAnsi="Times New Roman" w:cs="Times New Roman"/>
        </w:rPr>
      </w:pPr>
      <w:r w:rsidRPr="000920C8">
        <w:rPr>
          <w:rStyle w:val="FootnoteReference"/>
          <w:rFonts w:ascii="Times New Roman" w:hAnsi="Times New Roman" w:cs="Times New Roman"/>
        </w:rPr>
        <w:footnoteRef/>
      </w:r>
      <w:r w:rsidRPr="000920C8">
        <w:rPr>
          <w:rFonts w:ascii="Times New Roman" w:hAnsi="Times New Roman" w:cs="Times New Roman"/>
        </w:rPr>
        <w:t xml:space="preserve"> Barbara </w:t>
      </w:r>
      <w:proofErr w:type="spellStart"/>
      <w:r w:rsidRPr="000920C8">
        <w:rPr>
          <w:rFonts w:ascii="Times New Roman" w:hAnsi="Times New Roman" w:cs="Times New Roman"/>
        </w:rPr>
        <w:t>Harell</w:t>
      </w:r>
      <w:proofErr w:type="spellEnd"/>
      <w:r w:rsidRPr="000920C8">
        <w:rPr>
          <w:rFonts w:ascii="Times New Roman" w:hAnsi="Times New Roman" w:cs="Times New Roman"/>
        </w:rPr>
        <w:t>-Bond, p. xvi.</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162C"/>
    <w:rsid w:val="00000BAE"/>
    <w:rsid w:val="00004243"/>
    <w:rsid w:val="00033F27"/>
    <w:rsid w:val="00057471"/>
    <w:rsid w:val="000868AF"/>
    <w:rsid w:val="000920C8"/>
    <w:rsid w:val="000A6944"/>
    <w:rsid w:val="000A7C54"/>
    <w:rsid w:val="000D4E91"/>
    <w:rsid w:val="000E1E20"/>
    <w:rsid w:val="00124879"/>
    <w:rsid w:val="0014161C"/>
    <w:rsid w:val="00146E3D"/>
    <w:rsid w:val="0015753A"/>
    <w:rsid w:val="001D2D3F"/>
    <w:rsid w:val="001E3644"/>
    <w:rsid w:val="001F4CBC"/>
    <w:rsid w:val="001F73A5"/>
    <w:rsid w:val="00213A4E"/>
    <w:rsid w:val="002329DA"/>
    <w:rsid w:val="00243E37"/>
    <w:rsid w:val="0024524D"/>
    <w:rsid w:val="00265E1F"/>
    <w:rsid w:val="002820E3"/>
    <w:rsid w:val="002A01CD"/>
    <w:rsid w:val="002A55C1"/>
    <w:rsid w:val="002A5EC1"/>
    <w:rsid w:val="002A68D8"/>
    <w:rsid w:val="002E572E"/>
    <w:rsid w:val="003034FF"/>
    <w:rsid w:val="00362889"/>
    <w:rsid w:val="00381075"/>
    <w:rsid w:val="00394747"/>
    <w:rsid w:val="00397EB9"/>
    <w:rsid w:val="003A3DF4"/>
    <w:rsid w:val="003A7CB3"/>
    <w:rsid w:val="003C6582"/>
    <w:rsid w:val="003D250E"/>
    <w:rsid w:val="003D40E5"/>
    <w:rsid w:val="003E7F3D"/>
    <w:rsid w:val="003F6B47"/>
    <w:rsid w:val="00427FC6"/>
    <w:rsid w:val="00437A88"/>
    <w:rsid w:val="00452520"/>
    <w:rsid w:val="004654FB"/>
    <w:rsid w:val="00475B97"/>
    <w:rsid w:val="004D2496"/>
    <w:rsid w:val="004E45B1"/>
    <w:rsid w:val="005324D9"/>
    <w:rsid w:val="00537CEB"/>
    <w:rsid w:val="00540F41"/>
    <w:rsid w:val="005416BE"/>
    <w:rsid w:val="0054458B"/>
    <w:rsid w:val="0055438A"/>
    <w:rsid w:val="00560E68"/>
    <w:rsid w:val="005960FA"/>
    <w:rsid w:val="005975DC"/>
    <w:rsid w:val="005A113C"/>
    <w:rsid w:val="005C3692"/>
    <w:rsid w:val="005E2482"/>
    <w:rsid w:val="00634688"/>
    <w:rsid w:val="00656756"/>
    <w:rsid w:val="00692AC5"/>
    <w:rsid w:val="006A5E78"/>
    <w:rsid w:val="006B7A75"/>
    <w:rsid w:val="006D246C"/>
    <w:rsid w:val="006E05AE"/>
    <w:rsid w:val="006F4422"/>
    <w:rsid w:val="00712E24"/>
    <w:rsid w:val="00744AD0"/>
    <w:rsid w:val="007675C0"/>
    <w:rsid w:val="007832C8"/>
    <w:rsid w:val="007874AF"/>
    <w:rsid w:val="007D5555"/>
    <w:rsid w:val="007D7C96"/>
    <w:rsid w:val="0080238F"/>
    <w:rsid w:val="00854525"/>
    <w:rsid w:val="0086129E"/>
    <w:rsid w:val="00871A16"/>
    <w:rsid w:val="008729ED"/>
    <w:rsid w:val="008C144D"/>
    <w:rsid w:val="008D51B5"/>
    <w:rsid w:val="008D7EA8"/>
    <w:rsid w:val="008E0242"/>
    <w:rsid w:val="008F00C4"/>
    <w:rsid w:val="009002CF"/>
    <w:rsid w:val="0091392B"/>
    <w:rsid w:val="0092153F"/>
    <w:rsid w:val="009758D1"/>
    <w:rsid w:val="00990FAE"/>
    <w:rsid w:val="009A7BDD"/>
    <w:rsid w:val="009C401C"/>
    <w:rsid w:val="009C405B"/>
    <w:rsid w:val="009C49C8"/>
    <w:rsid w:val="009C6074"/>
    <w:rsid w:val="009D0B6D"/>
    <w:rsid w:val="009E45C9"/>
    <w:rsid w:val="00A02E0C"/>
    <w:rsid w:val="00A1308F"/>
    <w:rsid w:val="00A26410"/>
    <w:rsid w:val="00A27619"/>
    <w:rsid w:val="00A33821"/>
    <w:rsid w:val="00A47944"/>
    <w:rsid w:val="00A87644"/>
    <w:rsid w:val="00A9284B"/>
    <w:rsid w:val="00A961ED"/>
    <w:rsid w:val="00A97A16"/>
    <w:rsid w:val="00AC40DA"/>
    <w:rsid w:val="00B16790"/>
    <w:rsid w:val="00B27152"/>
    <w:rsid w:val="00B67796"/>
    <w:rsid w:val="00BD4C50"/>
    <w:rsid w:val="00BF0B00"/>
    <w:rsid w:val="00C12988"/>
    <w:rsid w:val="00C552C4"/>
    <w:rsid w:val="00CA4CC4"/>
    <w:rsid w:val="00CC3265"/>
    <w:rsid w:val="00CE4D90"/>
    <w:rsid w:val="00CE7ACC"/>
    <w:rsid w:val="00D171D5"/>
    <w:rsid w:val="00DA21A2"/>
    <w:rsid w:val="00DD7212"/>
    <w:rsid w:val="00E26885"/>
    <w:rsid w:val="00E35283"/>
    <w:rsid w:val="00E54D8D"/>
    <w:rsid w:val="00E613E7"/>
    <w:rsid w:val="00E85AF2"/>
    <w:rsid w:val="00EA162C"/>
    <w:rsid w:val="00EA4839"/>
    <w:rsid w:val="00EA7005"/>
    <w:rsid w:val="00EB4CA2"/>
    <w:rsid w:val="00EC36B7"/>
    <w:rsid w:val="00ED1F0B"/>
    <w:rsid w:val="00EF7984"/>
    <w:rsid w:val="00F20009"/>
    <w:rsid w:val="00F8232F"/>
    <w:rsid w:val="00FE3C03"/>
    <w:rsid w:val="00FF408D"/>
    <w:rsid w:val="00FF4B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CB681"/>
  <w15:chartTrackingRefBased/>
  <w15:docId w15:val="{FA89855E-3CBF-4D17-B44C-12B52C908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6A5E78"/>
    <w:rPr>
      <w:color w:val="0000FF"/>
      <w:u w:val="single"/>
    </w:rPr>
  </w:style>
  <w:style w:type="paragraph" w:styleId="FootnoteText">
    <w:name w:val="footnote text"/>
    <w:basedOn w:val="Normal"/>
    <w:link w:val="FootnoteTextChar1"/>
    <w:uiPriority w:val="99"/>
    <w:unhideWhenUsed/>
    <w:rsid w:val="006A5E78"/>
    <w:pPr>
      <w:spacing w:after="0" w:line="240" w:lineRule="auto"/>
    </w:pPr>
    <w:rPr>
      <w:rFonts w:ascii="Calibri" w:eastAsia="Calibri" w:hAnsi="Calibri" w:cs="Arial"/>
      <w:sz w:val="20"/>
      <w:szCs w:val="20"/>
    </w:rPr>
  </w:style>
  <w:style w:type="character" w:customStyle="1" w:styleId="FootnoteTextChar">
    <w:name w:val="Footnote Text Char"/>
    <w:basedOn w:val="DefaultParagraphFont"/>
    <w:uiPriority w:val="99"/>
    <w:semiHidden/>
    <w:rsid w:val="006A5E78"/>
    <w:rPr>
      <w:sz w:val="20"/>
      <w:szCs w:val="20"/>
    </w:rPr>
  </w:style>
  <w:style w:type="character" w:customStyle="1" w:styleId="FootnoteTextChar1">
    <w:name w:val="Footnote Text Char1"/>
    <w:basedOn w:val="DefaultParagraphFont"/>
    <w:link w:val="FootnoteText"/>
    <w:uiPriority w:val="99"/>
    <w:rsid w:val="006A5E78"/>
    <w:rPr>
      <w:rFonts w:ascii="Calibri" w:eastAsia="Calibri" w:hAnsi="Calibri" w:cs="Arial"/>
      <w:sz w:val="20"/>
      <w:szCs w:val="20"/>
    </w:rPr>
  </w:style>
  <w:style w:type="character" w:styleId="FootnoteReference">
    <w:name w:val="footnote reference"/>
    <w:uiPriority w:val="99"/>
    <w:unhideWhenUsed/>
    <w:rsid w:val="006A5E78"/>
    <w:rPr>
      <w:vertAlign w:val="superscript"/>
    </w:rPr>
  </w:style>
  <w:style w:type="character" w:customStyle="1" w:styleId="nowrap">
    <w:name w:val="nowrap"/>
    <w:basedOn w:val="DefaultParagraphFont"/>
    <w:rsid w:val="00871A16"/>
  </w:style>
  <w:style w:type="paragraph" w:styleId="NormalWeb">
    <w:name w:val="Normal (Web)"/>
    <w:basedOn w:val="Normal"/>
    <w:uiPriority w:val="99"/>
    <w:semiHidden/>
    <w:unhideWhenUsed/>
    <w:rsid w:val="00871A1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pa">
    <w:name w:val="ipa"/>
    <w:basedOn w:val="DefaultParagraphFont"/>
    <w:rsid w:val="00871A16"/>
  </w:style>
  <w:style w:type="character" w:styleId="Strong">
    <w:name w:val="Strong"/>
    <w:basedOn w:val="DefaultParagraphFont"/>
    <w:uiPriority w:val="22"/>
    <w:qFormat/>
    <w:rsid w:val="00CE4D9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393001">
      <w:bodyDiv w:val="1"/>
      <w:marLeft w:val="0"/>
      <w:marRight w:val="0"/>
      <w:marTop w:val="0"/>
      <w:marBottom w:val="0"/>
      <w:divBdr>
        <w:top w:val="none" w:sz="0" w:space="0" w:color="auto"/>
        <w:left w:val="none" w:sz="0" w:space="0" w:color="auto"/>
        <w:bottom w:val="none" w:sz="0" w:space="0" w:color="auto"/>
        <w:right w:val="none" w:sz="0" w:space="0" w:color="auto"/>
      </w:divBdr>
    </w:div>
    <w:div w:id="405153659">
      <w:bodyDiv w:val="1"/>
      <w:marLeft w:val="0"/>
      <w:marRight w:val="0"/>
      <w:marTop w:val="0"/>
      <w:marBottom w:val="0"/>
      <w:divBdr>
        <w:top w:val="none" w:sz="0" w:space="0" w:color="auto"/>
        <w:left w:val="none" w:sz="0" w:space="0" w:color="auto"/>
        <w:bottom w:val="none" w:sz="0" w:space="0" w:color="auto"/>
        <w:right w:val="none" w:sz="0" w:space="0" w:color="auto"/>
      </w:divBdr>
    </w:div>
    <w:div w:id="1579513204">
      <w:bodyDiv w:val="1"/>
      <w:marLeft w:val="0"/>
      <w:marRight w:val="0"/>
      <w:marTop w:val="0"/>
      <w:marBottom w:val="0"/>
      <w:divBdr>
        <w:top w:val="none" w:sz="0" w:space="0" w:color="auto"/>
        <w:left w:val="none" w:sz="0" w:space="0" w:color="auto"/>
        <w:bottom w:val="none" w:sz="0" w:space="0" w:color="auto"/>
        <w:right w:val="none" w:sz="0" w:space="0" w:color="auto"/>
      </w:divBdr>
    </w:div>
    <w:div w:id="1815178897">
      <w:bodyDiv w:val="1"/>
      <w:marLeft w:val="0"/>
      <w:marRight w:val="0"/>
      <w:marTop w:val="0"/>
      <w:marBottom w:val="0"/>
      <w:divBdr>
        <w:top w:val="none" w:sz="0" w:space="0" w:color="auto"/>
        <w:left w:val="none" w:sz="0" w:space="0" w:color="auto"/>
        <w:bottom w:val="none" w:sz="0" w:space="0" w:color="auto"/>
        <w:right w:val="none" w:sz="0" w:space="0" w:color="auto"/>
      </w:divBdr>
    </w:div>
    <w:div w:id="1963807603">
      <w:bodyDiv w:val="1"/>
      <w:marLeft w:val="0"/>
      <w:marRight w:val="0"/>
      <w:marTop w:val="0"/>
      <w:marBottom w:val="0"/>
      <w:divBdr>
        <w:top w:val="none" w:sz="0" w:space="0" w:color="auto"/>
        <w:left w:val="none" w:sz="0" w:space="0" w:color="auto"/>
        <w:bottom w:val="none" w:sz="0" w:space="0" w:color="auto"/>
        <w:right w:val="none" w:sz="0" w:space="0" w:color="auto"/>
      </w:divBdr>
    </w:div>
    <w:div w:id="2091273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8" Type="http://schemas.openxmlformats.org/officeDocument/2006/relationships/hyperlink" Target="https://www.arabwestreport.info/en/coptic-demographics-migration-and-bureaucracy" TargetMode="External"/><Relationship Id="rId3" Type="http://schemas.openxmlformats.org/officeDocument/2006/relationships/hyperlink" Target="https://www.unhcr.org/eg/wp-content/uploads/sites/36/2020/10/ERP2021EN.pdf" TargetMode="External"/><Relationship Id="rId7" Type="http://schemas.openxmlformats.org/officeDocument/2006/relationships/hyperlink" Target="https://www.arabwestreport.info/en/serious-negative-consequences-egypt%E2%80%99s-impending-population-explosion" TargetMode="External"/><Relationship Id="rId2" Type="http://schemas.openxmlformats.org/officeDocument/2006/relationships/hyperlink" Target="https://www.arabwestreport.info/en/arrested-and-expelled" TargetMode="External"/><Relationship Id="rId1" Type="http://schemas.openxmlformats.org/officeDocument/2006/relationships/hyperlink" Target="https://www.unhcr.org/eg/wp-content/uploads/sites/36/2020/10/ERP2021EN.pdf" TargetMode="External"/><Relationship Id="rId6" Type="http://schemas.openxmlformats.org/officeDocument/2006/relationships/hyperlink" Target="https://www.arabwestreport.info/en/poverty-water-and-stability" TargetMode="External"/><Relationship Id="rId5" Type="http://schemas.openxmlformats.org/officeDocument/2006/relationships/hyperlink" Target="https://en.wikipedia.org/wiki/Ethiopian_National_Defense_Force" TargetMode="External"/><Relationship Id="rId4" Type="http://schemas.openxmlformats.org/officeDocument/2006/relationships/hyperlink" Target="https://en.wikipedia.org/wiki/Eritrean_Army" TargetMode="External"/><Relationship Id="rId9" Type="http://schemas.openxmlformats.org/officeDocument/2006/relationships/hyperlink" Target="https://www.unhcr.org/eg/wp-content/uploads/sites/36/2020/10/ERP2021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7E730B-8211-4D32-92CC-FA02B96A82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5</Pages>
  <Words>2175</Words>
  <Characters>12403</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Hulsman</dc:creator>
  <cp:keywords/>
  <dc:description/>
  <cp:lastModifiedBy>Hulsman</cp:lastModifiedBy>
  <cp:revision>5</cp:revision>
  <dcterms:created xsi:type="dcterms:W3CDTF">2021-05-22T09:09:00Z</dcterms:created>
  <dcterms:modified xsi:type="dcterms:W3CDTF">2021-05-22T09:30:00Z</dcterms:modified>
</cp:coreProperties>
</file>